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51" w:rsidRDefault="00155551" w:rsidP="00155551">
      <w:pPr>
        <w:spacing w:line="560" w:lineRule="exact"/>
        <w:rPr>
          <w:rFonts w:ascii="黑体" w:eastAsia="黑体" w:hAnsi="黑体"/>
          <w:sz w:val="32"/>
          <w:szCs w:val="32"/>
        </w:rPr>
      </w:pPr>
      <w:bookmarkStart w:id="0" w:name="zhengwen"/>
      <w:r w:rsidRPr="009117CF">
        <w:rPr>
          <w:rFonts w:ascii="黑体" w:eastAsia="黑体" w:hAnsi="黑体" w:hint="eastAsia"/>
          <w:sz w:val="32"/>
          <w:szCs w:val="32"/>
        </w:rPr>
        <w:t>附件</w:t>
      </w:r>
    </w:p>
    <w:p w:rsidR="00155551" w:rsidRPr="009117CF" w:rsidRDefault="00155551" w:rsidP="00155551">
      <w:pPr>
        <w:spacing w:line="560" w:lineRule="exact"/>
        <w:jc w:val="center"/>
        <w:rPr>
          <w:rFonts w:ascii="黑体" w:eastAsia="黑体" w:hAnsi="黑体"/>
          <w:sz w:val="32"/>
          <w:szCs w:val="32"/>
        </w:rPr>
      </w:pPr>
    </w:p>
    <w:p w:rsidR="00155551" w:rsidRPr="0078752C" w:rsidRDefault="00155551" w:rsidP="00155551">
      <w:pPr>
        <w:spacing w:line="560" w:lineRule="exact"/>
        <w:jc w:val="center"/>
        <w:rPr>
          <w:rFonts w:ascii="方正小标宋简体" w:eastAsia="方正小标宋简体" w:hAnsi="仿宋"/>
          <w:sz w:val="44"/>
          <w:szCs w:val="44"/>
        </w:rPr>
      </w:pPr>
      <w:r w:rsidRPr="0078752C">
        <w:rPr>
          <w:rFonts w:ascii="方正小标宋简体" w:eastAsia="方正小标宋简体" w:hAnsi="仿宋" w:hint="eastAsia"/>
          <w:sz w:val="44"/>
          <w:szCs w:val="44"/>
        </w:rPr>
        <w:t>医疗器械审评沟通交流管理办法（试行）</w:t>
      </w:r>
    </w:p>
    <w:p w:rsidR="00155551" w:rsidRPr="00155551" w:rsidRDefault="00155551" w:rsidP="00155551">
      <w:pPr>
        <w:spacing w:line="600" w:lineRule="exact"/>
        <w:ind w:firstLineChars="200" w:firstLine="640"/>
        <w:jc w:val="center"/>
        <w:rPr>
          <w:rFonts w:eastAsia="仿宋_GB2312"/>
          <w:sz w:val="32"/>
          <w:szCs w:val="32"/>
        </w:rPr>
      </w:pPr>
    </w:p>
    <w:p w:rsidR="00155551" w:rsidRPr="00155551" w:rsidRDefault="00155551" w:rsidP="00155551">
      <w:pPr>
        <w:spacing w:line="560" w:lineRule="exact"/>
        <w:jc w:val="center"/>
        <w:rPr>
          <w:rFonts w:ascii="方正小标宋简体" w:eastAsia="方正小标宋简体"/>
          <w:sz w:val="32"/>
          <w:szCs w:val="32"/>
        </w:rPr>
      </w:pPr>
      <w:r w:rsidRPr="00155551">
        <w:rPr>
          <w:rFonts w:ascii="方正小标宋简体" w:eastAsia="方正小标宋简体" w:hint="eastAsia"/>
          <w:sz w:val="32"/>
          <w:szCs w:val="32"/>
        </w:rPr>
        <w:t>第一章  总  则</w:t>
      </w:r>
    </w:p>
    <w:p w:rsidR="00155551" w:rsidRPr="00155551" w:rsidRDefault="00155551" w:rsidP="00155551">
      <w:pPr>
        <w:spacing w:line="520" w:lineRule="exact"/>
        <w:ind w:firstLineChars="200" w:firstLine="640"/>
        <w:rPr>
          <w:rFonts w:eastAsia="仿宋_GB2312"/>
          <w:sz w:val="32"/>
          <w:szCs w:val="32"/>
        </w:rPr>
      </w:pPr>
      <w:r w:rsidRPr="00155551">
        <w:rPr>
          <w:rFonts w:ascii="黑体" w:eastAsia="黑体" w:hAnsi="黑体"/>
          <w:sz w:val="32"/>
          <w:szCs w:val="32"/>
        </w:rPr>
        <w:t>第一条</w:t>
      </w:r>
      <w:r w:rsidRPr="0028608B">
        <w:rPr>
          <w:rFonts w:eastAsia="仿宋_GB2312"/>
          <w:sz w:val="32"/>
          <w:szCs w:val="32"/>
        </w:rPr>
        <w:t>为</w:t>
      </w:r>
      <w:r w:rsidRPr="00155551">
        <w:rPr>
          <w:rFonts w:eastAsia="仿宋_GB2312"/>
          <w:sz w:val="32"/>
          <w:szCs w:val="32"/>
        </w:rPr>
        <w:t>贯彻落实医疗器械审评审批制度改革要求，鼓励医疗器械创新，</w:t>
      </w:r>
      <w:r w:rsidRPr="0028608B">
        <w:rPr>
          <w:rFonts w:eastAsia="仿宋_GB2312"/>
          <w:kern w:val="0"/>
          <w:sz w:val="32"/>
          <w:szCs w:val="32"/>
        </w:rPr>
        <w:t>保障医疗器械临床使用需求</w:t>
      </w:r>
      <w:r w:rsidRPr="00155551">
        <w:rPr>
          <w:rFonts w:eastAsia="仿宋_GB2312"/>
          <w:sz w:val="32"/>
          <w:szCs w:val="32"/>
        </w:rPr>
        <w:t>，加强</w:t>
      </w:r>
      <w:r w:rsidRPr="0028608B">
        <w:rPr>
          <w:rFonts w:eastAsia="仿宋_GB2312"/>
          <w:sz w:val="32"/>
          <w:szCs w:val="32"/>
        </w:rPr>
        <w:t>国家食品药品监督管理总局</w:t>
      </w:r>
      <w:r w:rsidRPr="00155551">
        <w:rPr>
          <w:rFonts w:eastAsia="仿宋_GB2312"/>
          <w:sz w:val="32"/>
          <w:szCs w:val="32"/>
        </w:rPr>
        <w:t>医疗器械技术审评中</w:t>
      </w:r>
      <w:r w:rsidRPr="0028608B">
        <w:rPr>
          <w:rFonts w:eastAsia="仿宋_GB2312"/>
          <w:sz w:val="32"/>
          <w:szCs w:val="32"/>
        </w:rPr>
        <w:t>心（以下简称器审中心）</w:t>
      </w:r>
      <w:r w:rsidRPr="00155551">
        <w:rPr>
          <w:rFonts w:eastAsia="仿宋_GB2312"/>
          <w:sz w:val="32"/>
          <w:szCs w:val="32"/>
        </w:rPr>
        <w:t>与</w:t>
      </w:r>
      <w:r w:rsidRPr="0028608B">
        <w:rPr>
          <w:rFonts w:eastAsia="仿宋_GB2312"/>
          <w:sz w:val="32"/>
          <w:szCs w:val="32"/>
        </w:rPr>
        <w:t>申请人之间的沟通交流，</w:t>
      </w:r>
      <w:r w:rsidRPr="00155551">
        <w:rPr>
          <w:rFonts w:eastAsia="仿宋_GB2312"/>
          <w:sz w:val="32"/>
          <w:szCs w:val="32"/>
        </w:rPr>
        <w:t>依据《创新医疗器械特别审批程序（试行）》</w:t>
      </w:r>
      <w:r w:rsidRPr="00155551">
        <w:rPr>
          <w:rFonts w:eastAsia="仿宋_GB2312"/>
          <w:color w:val="000000"/>
          <w:kern w:val="0"/>
          <w:sz w:val="32"/>
          <w:szCs w:val="32"/>
        </w:rPr>
        <w:t>（食药监械管〔</w:t>
      </w:r>
      <w:r w:rsidRPr="00155551">
        <w:rPr>
          <w:rFonts w:eastAsia="仿宋_GB2312"/>
          <w:color w:val="000000"/>
          <w:kern w:val="0"/>
          <w:sz w:val="32"/>
          <w:szCs w:val="32"/>
        </w:rPr>
        <w:t>2014</w:t>
      </w:r>
      <w:r w:rsidRPr="00155551">
        <w:rPr>
          <w:rFonts w:eastAsia="仿宋_GB2312"/>
          <w:color w:val="000000"/>
          <w:kern w:val="0"/>
          <w:sz w:val="32"/>
          <w:szCs w:val="32"/>
        </w:rPr>
        <w:t>〕</w:t>
      </w:r>
      <w:r w:rsidRPr="00155551">
        <w:rPr>
          <w:rFonts w:eastAsia="仿宋_GB2312"/>
          <w:color w:val="000000"/>
          <w:kern w:val="0"/>
          <w:sz w:val="32"/>
          <w:szCs w:val="32"/>
        </w:rPr>
        <w:t>13</w:t>
      </w:r>
      <w:r w:rsidRPr="00155551">
        <w:rPr>
          <w:rFonts w:eastAsia="仿宋_GB2312"/>
          <w:color w:val="000000"/>
          <w:kern w:val="0"/>
          <w:sz w:val="32"/>
          <w:szCs w:val="32"/>
        </w:rPr>
        <w:t>号）</w:t>
      </w:r>
      <w:r w:rsidRPr="00155551">
        <w:rPr>
          <w:rFonts w:eastAsia="仿宋_GB2312"/>
          <w:sz w:val="32"/>
          <w:szCs w:val="32"/>
        </w:rPr>
        <w:t>和《医疗器械优先审批程序》</w:t>
      </w:r>
      <w:r>
        <w:rPr>
          <w:rFonts w:eastAsia="仿宋_GB2312" w:hint="eastAsia"/>
          <w:color w:val="000000"/>
          <w:kern w:val="0"/>
          <w:sz w:val="32"/>
          <w:szCs w:val="32"/>
        </w:rPr>
        <w:t>（</w:t>
      </w:r>
      <w:r w:rsidRPr="00155551">
        <w:rPr>
          <w:rFonts w:eastAsia="仿宋_GB2312"/>
          <w:color w:val="000000"/>
          <w:kern w:val="0"/>
          <w:sz w:val="32"/>
          <w:szCs w:val="32"/>
        </w:rPr>
        <w:t>国家食品药品监督管理总局公告</w:t>
      </w:r>
      <w:r w:rsidRPr="00155551">
        <w:rPr>
          <w:rFonts w:eastAsia="仿宋_GB2312"/>
          <w:color w:val="000000"/>
          <w:kern w:val="0"/>
          <w:sz w:val="32"/>
          <w:szCs w:val="32"/>
        </w:rPr>
        <w:t>2016</w:t>
      </w:r>
      <w:r w:rsidRPr="00155551">
        <w:rPr>
          <w:rFonts w:eastAsia="仿宋_GB2312"/>
          <w:color w:val="000000"/>
          <w:kern w:val="0"/>
          <w:sz w:val="32"/>
          <w:szCs w:val="32"/>
        </w:rPr>
        <w:t>年第</w:t>
      </w:r>
      <w:r w:rsidRPr="00155551">
        <w:rPr>
          <w:rFonts w:eastAsia="仿宋_GB2312"/>
          <w:color w:val="000000"/>
          <w:kern w:val="0"/>
          <w:sz w:val="32"/>
          <w:szCs w:val="32"/>
        </w:rPr>
        <w:t>168</w:t>
      </w:r>
      <w:r w:rsidRPr="00155551">
        <w:rPr>
          <w:rFonts w:eastAsia="仿宋_GB2312"/>
          <w:color w:val="000000"/>
          <w:kern w:val="0"/>
          <w:sz w:val="32"/>
          <w:szCs w:val="32"/>
        </w:rPr>
        <w:t>号</w:t>
      </w:r>
      <w:r>
        <w:rPr>
          <w:rFonts w:eastAsia="仿宋_GB2312" w:hint="eastAsia"/>
          <w:color w:val="000000"/>
          <w:kern w:val="0"/>
          <w:sz w:val="32"/>
          <w:szCs w:val="32"/>
        </w:rPr>
        <w:t>）</w:t>
      </w:r>
      <w:r w:rsidRPr="00155551">
        <w:rPr>
          <w:rFonts w:eastAsia="仿宋_GB2312"/>
          <w:sz w:val="32"/>
          <w:szCs w:val="32"/>
        </w:rPr>
        <w:t>，</w:t>
      </w:r>
      <w:r w:rsidRPr="0028608B">
        <w:rPr>
          <w:rFonts w:eastAsia="仿宋_GB2312"/>
          <w:sz w:val="32"/>
          <w:szCs w:val="32"/>
        </w:rPr>
        <w:t>制定本办法。</w:t>
      </w:r>
    </w:p>
    <w:p w:rsidR="00155551" w:rsidRPr="0028608B" w:rsidRDefault="00155551" w:rsidP="00155551">
      <w:pPr>
        <w:spacing w:line="520" w:lineRule="exact"/>
        <w:ind w:firstLineChars="200" w:firstLine="640"/>
        <w:rPr>
          <w:rFonts w:eastAsia="仿宋_GB2312"/>
          <w:bCs/>
          <w:sz w:val="32"/>
          <w:szCs w:val="32"/>
        </w:rPr>
      </w:pPr>
      <w:r w:rsidRPr="00155551">
        <w:rPr>
          <w:rFonts w:ascii="黑体" w:eastAsia="黑体" w:hAnsi="黑体"/>
          <w:sz w:val="32"/>
          <w:szCs w:val="32"/>
        </w:rPr>
        <w:t>第二条</w:t>
      </w:r>
      <w:r w:rsidRPr="00155551">
        <w:rPr>
          <w:rFonts w:eastAsia="仿宋_GB2312"/>
          <w:bCs/>
          <w:sz w:val="32"/>
          <w:szCs w:val="32"/>
        </w:rPr>
        <w:t>本办法所指的沟通交流，系指创新医疗器械注册申请受理前、技术审评阶段和</w:t>
      </w:r>
      <w:r w:rsidRPr="0028608B">
        <w:rPr>
          <w:rFonts w:eastAsia="仿宋_GB2312"/>
          <w:kern w:val="0"/>
          <w:sz w:val="32"/>
          <w:szCs w:val="32"/>
        </w:rPr>
        <w:t>优先审批医疗器械注册申请</w:t>
      </w:r>
      <w:r w:rsidRPr="00155551">
        <w:rPr>
          <w:rFonts w:eastAsia="仿宋_GB2312"/>
          <w:kern w:val="0"/>
          <w:sz w:val="32"/>
          <w:szCs w:val="32"/>
        </w:rPr>
        <w:t>技术</w:t>
      </w:r>
      <w:r w:rsidRPr="00155551">
        <w:rPr>
          <w:rFonts w:eastAsia="仿宋_GB2312"/>
          <w:bCs/>
          <w:sz w:val="32"/>
          <w:szCs w:val="32"/>
        </w:rPr>
        <w:t>审评阶段，经申请人提出，由器审中心与申请人就注册申请事项所进行的沟通交流。</w:t>
      </w:r>
    </w:p>
    <w:p w:rsidR="00155551" w:rsidRPr="0028608B" w:rsidRDefault="00155551" w:rsidP="00155551">
      <w:pPr>
        <w:spacing w:line="520" w:lineRule="exact"/>
        <w:ind w:firstLineChars="200" w:firstLine="640"/>
        <w:rPr>
          <w:rFonts w:eastAsia="仿宋_GB2312"/>
          <w:bCs/>
          <w:sz w:val="32"/>
          <w:szCs w:val="32"/>
        </w:rPr>
      </w:pPr>
      <w:r w:rsidRPr="00155551">
        <w:rPr>
          <w:rFonts w:ascii="黑体" w:eastAsia="黑体" w:hAnsi="黑体"/>
          <w:sz w:val="32"/>
          <w:szCs w:val="32"/>
        </w:rPr>
        <w:t>第三条</w:t>
      </w:r>
      <w:r w:rsidRPr="00155551">
        <w:rPr>
          <w:rFonts w:eastAsia="仿宋_GB2312"/>
          <w:bCs/>
          <w:sz w:val="32"/>
          <w:szCs w:val="32"/>
        </w:rPr>
        <w:t>本办法中的创新医疗器械和优先审批医疗器械系指已同意按照《创新医疗器械特别审批程序（试行）》</w:t>
      </w:r>
      <w:r w:rsidRPr="00155551">
        <w:rPr>
          <w:rFonts w:eastAsia="仿宋_GB2312"/>
          <w:color w:val="000000"/>
          <w:kern w:val="0"/>
          <w:sz w:val="32"/>
          <w:szCs w:val="32"/>
        </w:rPr>
        <w:t>（食药监械管〔</w:t>
      </w:r>
      <w:r w:rsidRPr="00155551">
        <w:rPr>
          <w:rFonts w:eastAsia="仿宋_GB2312"/>
          <w:color w:val="000000"/>
          <w:kern w:val="0"/>
          <w:sz w:val="32"/>
          <w:szCs w:val="32"/>
        </w:rPr>
        <w:t>2014</w:t>
      </w:r>
      <w:r w:rsidRPr="00155551">
        <w:rPr>
          <w:rFonts w:eastAsia="仿宋_GB2312"/>
          <w:color w:val="000000"/>
          <w:kern w:val="0"/>
          <w:sz w:val="32"/>
          <w:szCs w:val="32"/>
        </w:rPr>
        <w:t>〕</w:t>
      </w:r>
      <w:r w:rsidRPr="00155551">
        <w:rPr>
          <w:rFonts w:eastAsia="仿宋_GB2312"/>
          <w:color w:val="000000"/>
          <w:kern w:val="0"/>
          <w:sz w:val="32"/>
          <w:szCs w:val="32"/>
        </w:rPr>
        <w:t>13</w:t>
      </w:r>
      <w:r w:rsidRPr="00155551">
        <w:rPr>
          <w:rFonts w:eastAsia="仿宋_GB2312"/>
          <w:color w:val="000000"/>
          <w:kern w:val="0"/>
          <w:sz w:val="32"/>
          <w:szCs w:val="32"/>
        </w:rPr>
        <w:t>号）</w:t>
      </w:r>
      <w:r w:rsidRPr="00155551">
        <w:rPr>
          <w:rFonts w:eastAsia="仿宋_GB2312"/>
          <w:bCs/>
          <w:sz w:val="32"/>
          <w:szCs w:val="32"/>
        </w:rPr>
        <w:t>审批的创新医疗器械和按照《医疗器械优先审批程序》</w:t>
      </w:r>
      <w:r>
        <w:rPr>
          <w:rFonts w:eastAsia="仿宋_GB2312" w:hint="eastAsia"/>
          <w:color w:val="000000"/>
          <w:kern w:val="0"/>
          <w:sz w:val="32"/>
          <w:szCs w:val="32"/>
        </w:rPr>
        <w:t>（</w:t>
      </w:r>
      <w:r w:rsidRPr="00155551">
        <w:rPr>
          <w:rFonts w:eastAsia="仿宋_GB2312"/>
          <w:color w:val="000000"/>
          <w:kern w:val="0"/>
          <w:sz w:val="32"/>
          <w:szCs w:val="32"/>
        </w:rPr>
        <w:t>国家食品药品监督管理总局公告</w:t>
      </w:r>
      <w:r w:rsidRPr="00155551">
        <w:rPr>
          <w:rFonts w:eastAsia="仿宋_GB2312"/>
          <w:color w:val="000000"/>
          <w:kern w:val="0"/>
          <w:sz w:val="32"/>
          <w:szCs w:val="32"/>
        </w:rPr>
        <w:t>2016</w:t>
      </w:r>
      <w:r w:rsidRPr="00155551">
        <w:rPr>
          <w:rFonts w:eastAsia="仿宋_GB2312"/>
          <w:color w:val="000000"/>
          <w:kern w:val="0"/>
          <w:sz w:val="32"/>
          <w:szCs w:val="32"/>
        </w:rPr>
        <w:t>年第</w:t>
      </w:r>
      <w:r w:rsidRPr="00155551">
        <w:rPr>
          <w:rFonts w:eastAsia="仿宋_GB2312"/>
          <w:color w:val="000000"/>
          <w:kern w:val="0"/>
          <w:sz w:val="32"/>
          <w:szCs w:val="32"/>
        </w:rPr>
        <w:t>168</w:t>
      </w:r>
      <w:r w:rsidRPr="00155551">
        <w:rPr>
          <w:rFonts w:eastAsia="仿宋_GB2312"/>
          <w:color w:val="000000"/>
          <w:kern w:val="0"/>
          <w:sz w:val="32"/>
          <w:szCs w:val="32"/>
        </w:rPr>
        <w:t>号</w:t>
      </w:r>
      <w:r>
        <w:rPr>
          <w:rFonts w:eastAsia="仿宋_GB2312" w:hint="eastAsia"/>
          <w:color w:val="000000"/>
          <w:kern w:val="0"/>
          <w:sz w:val="32"/>
          <w:szCs w:val="32"/>
        </w:rPr>
        <w:t>）</w:t>
      </w:r>
      <w:r w:rsidRPr="00155551">
        <w:rPr>
          <w:rFonts w:eastAsia="仿宋_GB2312"/>
          <w:bCs/>
          <w:sz w:val="32"/>
          <w:szCs w:val="32"/>
        </w:rPr>
        <w:t>审批</w:t>
      </w:r>
      <w:r w:rsidRPr="0028608B">
        <w:rPr>
          <w:rFonts w:eastAsia="仿宋_GB2312"/>
          <w:kern w:val="0"/>
          <w:sz w:val="32"/>
          <w:szCs w:val="32"/>
        </w:rPr>
        <w:t>的</w:t>
      </w:r>
      <w:r w:rsidRPr="00155551">
        <w:rPr>
          <w:rFonts w:eastAsia="仿宋_GB2312"/>
          <w:bCs/>
          <w:sz w:val="32"/>
          <w:szCs w:val="32"/>
        </w:rPr>
        <w:t>境内第三类和进口第二、三类</w:t>
      </w:r>
      <w:r w:rsidRPr="0028608B">
        <w:rPr>
          <w:rFonts w:eastAsia="仿宋_GB2312"/>
          <w:kern w:val="0"/>
          <w:sz w:val="32"/>
          <w:szCs w:val="32"/>
        </w:rPr>
        <w:t>医疗器械</w:t>
      </w:r>
      <w:r w:rsidRPr="00155551">
        <w:rPr>
          <w:rFonts w:eastAsia="仿宋_GB2312"/>
          <w:bCs/>
          <w:sz w:val="32"/>
          <w:szCs w:val="32"/>
        </w:rPr>
        <w:t>。</w:t>
      </w:r>
    </w:p>
    <w:p w:rsidR="00155551" w:rsidRPr="00155551" w:rsidRDefault="00155551" w:rsidP="00155551">
      <w:pPr>
        <w:spacing w:line="520" w:lineRule="exact"/>
        <w:ind w:firstLineChars="200" w:firstLine="640"/>
        <w:rPr>
          <w:rFonts w:eastAsia="仿宋_GB2312"/>
          <w:sz w:val="32"/>
          <w:szCs w:val="32"/>
        </w:rPr>
      </w:pPr>
    </w:p>
    <w:p w:rsidR="00155551" w:rsidRPr="00155551" w:rsidRDefault="00155551" w:rsidP="00155551">
      <w:pPr>
        <w:spacing w:line="520" w:lineRule="exact"/>
        <w:jc w:val="center"/>
        <w:rPr>
          <w:rFonts w:ascii="方正小标宋简体" w:eastAsia="方正小标宋简体"/>
          <w:sz w:val="32"/>
          <w:szCs w:val="32"/>
        </w:rPr>
      </w:pPr>
      <w:r w:rsidRPr="00155551">
        <w:rPr>
          <w:rFonts w:ascii="方正小标宋简体" w:eastAsia="方正小标宋简体"/>
          <w:sz w:val="32"/>
          <w:szCs w:val="32"/>
        </w:rPr>
        <w:t>第二章  沟通交流的形式</w:t>
      </w:r>
    </w:p>
    <w:p w:rsidR="00155551" w:rsidRPr="0028608B" w:rsidRDefault="00155551" w:rsidP="00155551">
      <w:pPr>
        <w:spacing w:line="520" w:lineRule="exact"/>
        <w:ind w:firstLineChars="200" w:firstLine="640"/>
        <w:rPr>
          <w:rFonts w:eastAsia="仿宋_GB2312"/>
          <w:bCs/>
          <w:sz w:val="32"/>
          <w:szCs w:val="32"/>
        </w:rPr>
      </w:pPr>
      <w:r w:rsidRPr="00155551">
        <w:rPr>
          <w:rFonts w:ascii="黑体" w:eastAsia="黑体" w:hAnsi="黑体"/>
          <w:sz w:val="32"/>
          <w:szCs w:val="32"/>
        </w:rPr>
        <w:t>第四条</w:t>
      </w:r>
      <w:r w:rsidRPr="00155551">
        <w:rPr>
          <w:rFonts w:eastAsia="仿宋_GB2312"/>
          <w:bCs/>
          <w:sz w:val="32"/>
          <w:szCs w:val="32"/>
        </w:rPr>
        <w:t>申请人需要对一般性技术问题进行核实或咨询时，可以通过</w:t>
      </w:r>
      <w:r>
        <w:rPr>
          <w:rFonts w:eastAsia="仿宋_GB2312" w:hint="eastAsia"/>
          <w:bCs/>
          <w:sz w:val="32"/>
          <w:szCs w:val="32"/>
        </w:rPr>
        <w:t>器审</w:t>
      </w:r>
      <w:r w:rsidRPr="00155551">
        <w:rPr>
          <w:rFonts w:eastAsia="仿宋_GB2312"/>
          <w:bCs/>
          <w:sz w:val="32"/>
          <w:szCs w:val="32"/>
        </w:rPr>
        <w:t>中心技术审评咨询平台、电话、传真、邮件、信函等</w:t>
      </w:r>
      <w:r w:rsidRPr="00155551">
        <w:rPr>
          <w:rFonts w:eastAsia="仿宋_GB2312"/>
          <w:bCs/>
          <w:sz w:val="32"/>
          <w:szCs w:val="32"/>
        </w:rPr>
        <w:lastRenderedPageBreak/>
        <w:t>形式与</w:t>
      </w:r>
      <w:r w:rsidRPr="0028608B">
        <w:rPr>
          <w:rFonts w:eastAsia="仿宋_GB2312"/>
          <w:sz w:val="32"/>
          <w:szCs w:val="32"/>
        </w:rPr>
        <w:t>器审中心</w:t>
      </w:r>
      <w:r w:rsidRPr="00155551">
        <w:rPr>
          <w:rFonts w:eastAsia="仿宋_GB2312"/>
          <w:bCs/>
          <w:sz w:val="32"/>
          <w:szCs w:val="32"/>
        </w:rPr>
        <w:t>审评部门</w:t>
      </w:r>
      <w:r w:rsidRPr="0028608B">
        <w:rPr>
          <w:rFonts w:eastAsia="仿宋_GB2312"/>
          <w:sz w:val="32"/>
          <w:szCs w:val="32"/>
        </w:rPr>
        <w:t>（以下简称</w:t>
      </w:r>
      <w:r w:rsidRPr="00155551">
        <w:rPr>
          <w:rFonts w:eastAsia="仿宋_GB2312"/>
          <w:bCs/>
          <w:sz w:val="32"/>
          <w:szCs w:val="32"/>
        </w:rPr>
        <w:t>审评部门</w:t>
      </w:r>
      <w:r w:rsidRPr="0028608B">
        <w:rPr>
          <w:rFonts w:eastAsia="仿宋_GB2312"/>
          <w:sz w:val="32"/>
          <w:szCs w:val="32"/>
        </w:rPr>
        <w:t>）</w:t>
      </w:r>
      <w:r w:rsidRPr="00155551">
        <w:rPr>
          <w:rFonts w:eastAsia="仿宋_GB2312"/>
          <w:bCs/>
          <w:sz w:val="32"/>
          <w:szCs w:val="32"/>
        </w:rPr>
        <w:t>进行沟通交流。</w:t>
      </w:r>
    </w:p>
    <w:p w:rsidR="00155551" w:rsidRPr="0028608B" w:rsidRDefault="00155551" w:rsidP="00155551">
      <w:pPr>
        <w:spacing w:line="520" w:lineRule="exact"/>
        <w:ind w:firstLineChars="200" w:firstLine="640"/>
        <w:rPr>
          <w:rFonts w:eastAsia="仿宋_GB2312"/>
          <w:bCs/>
          <w:sz w:val="32"/>
          <w:szCs w:val="32"/>
        </w:rPr>
      </w:pPr>
      <w:r w:rsidRPr="00155551">
        <w:rPr>
          <w:rFonts w:ascii="黑体" w:eastAsia="黑体" w:hAnsi="黑体"/>
          <w:sz w:val="32"/>
          <w:szCs w:val="32"/>
        </w:rPr>
        <w:t>第五条</w:t>
      </w:r>
      <w:r w:rsidRPr="00155551">
        <w:rPr>
          <w:rFonts w:eastAsia="仿宋_GB2312"/>
          <w:bCs/>
          <w:sz w:val="32"/>
          <w:szCs w:val="32"/>
        </w:rPr>
        <w:t>适用于会议的沟通交流包括以下情形：</w:t>
      </w:r>
    </w:p>
    <w:p w:rsidR="00155551" w:rsidRPr="0028608B" w:rsidRDefault="00155551" w:rsidP="00155551">
      <w:pPr>
        <w:spacing w:line="520" w:lineRule="exact"/>
        <w:ind w:firstLineChars="200" w:firstLine="640"/>
        <w:rPr>
          <w:rFonts w:eastAsia="仿宋_GB2312"/>
          <w:bCs/>
          <w:sz w:val="32"/>
          <w:szCs w:val="32"/>
        </w:rPr>
      </w:pPr>
      <w:r w:rsidRPr="00155551">
        <w:rPr>
          <w:rFonts w:eastAsia="仿宋_GB2312"/>
          <w:bCs/>
          <w:sz w:val="32"/>
          <w:szCs w:val="32"/>
        </w:rPr>
        <w:t>（一）创新医疗器械在注册申请受理前召开的会议，主要包括讨论下列问题：</w:t>
      </w:r>
    </w:p>
    <w:p w:rsidR="00155551" w:rsidRPr="0028608B" w:rsidRDefault="00155551" w:rsidP="00155551">
      <w:pPr>
        <w:spacing w:line="520" w:lineRule="exact"/>
        <w:ind w:firstLineChars="200" w:firstLine="640"/>
        <w:rPr>
          <w:rFonts w:eastAsia="仿宋_GB2312"/>
          <w:bCs/>
          <w:sz w:val="32"/>
          <w:szCs w:val="32"/>
        </w:rPr>
      </w:pPr>
      <w:r w:rsidRPr="00155551">
        <w:rPr>
          <w:rFonts w:eastAsia="仿宋_GB2312"/>
          <w:bCs/>
          <w:sz w:val="32"/>
          <w:szCs w:val="32"/>
        </w:rPr>
        <w:t>1.</w:t>
      </w:r>
      <w:r w:rsidRPr="00155551">
        <w:rPr>
          <w:rFonts w:eastAsia="仿宋_GB2312"/>
          <w:bCs/>
          <w:sz w:val="32"/>
          <w:szCs w:val="32"/>
        </w:rPr>
        <w:t>重大技术问题；</w:t>
      </w:r>
    </w:p>
    <w:p w:rsidR="00155551" w:rsidRPr="0028608B" w:rsidRDefault="00155551" w:rsidP="00155551">
      <w:pPr>
        <w:spacing w:line="520" w:lineRule="exact"/>
        <w:ind w:firstLineChars="200" w:firstLine="640"/>
        <w:rPr>
          <w:rFonts w:eastAsia="仿宋_GB2312"/>
          <w:bCs/>
          <w:sz w:val="32"/>
          <w:szCs w:val="32"/>
        </w:rPr>
      </w:pPr>
      <w:r w:rsidRPr="00155551">
        <w:rPr>
          <w:rFonts w:eastAsia="仿宋_GB2312"/>
          <w:bCs/>
          <w:sz w:val="32"/>
          <w:szCs w:val="32"/>
        </w:rPr>
        <w:t>2.</w:t>
      </w:r>
      <w:r w:rsidRPr="00155551">
        <w:rPr>
          <w:rFonts w:eastAsia="仿宋_GB2312"/>
          <w:bCs/>
          <w:sz w:val="32"/>
          <w:szCs w:val="32"/>
        </w:rPr>
        <w:t>重大安全性问题；</w:t>
      </w:r>
    </w:p>
    <w:p w:rsidR="00155551" w:rsidRPr="0028608B" w:rsidRDefault="00155551" w:rsidP="00155551">
      <w:pPr>
        <w:spacing w:line="520" w:lineRule="exact"/>
        <w:ind w:firstLineChars="200" w:firstLine="640"/>
        <w:rPr>
          <w:rFonts w:eastAsia="仿宋_GB2312"/>
          <w:bCs/>
          <w:sz w:val="32"/>
          <w:szCs w:val="32"/>
        </w:rPr>
      </w:pPr>
      <w:r w:rsidRPr="00155551">
        <w:rPr>
          <w:rFonts w:eastAsia="仿宋_GB2312"/>
          <w:bCs/>
          <w:sz w:val="32"/>
          <w:szCs w:val="32"/>
        </w:rPr>
        <w:t>3.</w:t>
      </w:r>
      <w:r w:rsidRPr="00155551">
        <w:rPr>
          <w:rFonts w:eastAsia="仿宋_GB2312"/>
          <w:bCs/>
          <w:sz w:val="32"/>
          <w:szCs w:val="32"/>
        </w:rPr>
        <w:t>临床试验方案；</w:t>
      </w:r>
    </w:p>
    <w:p w:rsidR="00155551" w:rsidRPr="0028608B" w:rsidRDefault="00155551" w:rsidP="00155551">
      <w:pPr>
        <w:spacing w:line="520" w:lineRule="exact"/>
        <w:ind w:firstLineChars="200" w:firstLine="640"/>
        <w:rPr>
          <w:rFonts w:eastAsia="仿宋_GB2312"/>
          <w:kern w:val="0"/>
          <w:sz w:val="32"/>
          <w:szCs w:val="32"/>
        </w:rPr>
      </w:pPr>
      <w:r w:rsidRPr="00155551">
        <w:rPr>
          <w:rFonts w:eastAsia="仿宋_GB2312"/>
          <w:kern w:val="0"/>
          <w:sz w:val="32"/>
          <w:szCs w:val="32"/>
        </w:rPr>
        <w:t>4.</w:t>
      </w:r>
      <w:r w:rsidRPr="00155551">
        <w:rPr>
          <w:rFonts w:eastAsia="仿宋_GB2312"/>
          <w:kern w:val="0"/>
          <w:sz w:val="32"/>
          <w:szCs w:val="32"/>
        </w:rPr>
        <w:t>阶段性临床试验结果的总结与评价；</w:t>
      </w:r>
    </w:p>
    <w:p w:rsidR="00155551" w:rsidRPr="0028608B" w:rsidRDefault="00155551" w:rsidP="00155551">
      <w:pPr>
        <w:spacing w:line="520" w:lineRule="exact"/>
        <w:ind w:firstLineChars="200" w:firstLine="640"/>
        <w:rPr>
          <w:rFonts w:eastAsia="仿宋_GB2312"/>
          <w:bCs/>
          <w:sz w:val="32"/>
          <w:szCs w:val="32"/>
        </w:rPr>
      </w:pPr>
      <w:r w:rsidRPr="00155551">
        <w:rPr>
          <w:rFonts w:eastAsia="仿宋_GB2312"/>
          <w:kern w:val="0"/>
          <w:sz w:val="32"/>
          <w:szCs w:val="32"/>
        </w:rPr>
        <w:t>5.</w:t>
      </w:r>
      <w:r w:rsidRPr="00155551">
        <w:rPr>
          <w:rFonts w:eastAsia="仿宋_GB2312"/>
          <w:bCs/>
          <w:sz w:val="32"/>
          <w:szCs w:val="32"/>
        </w:rPr>
        <w:t>其他需要沟通交流的问题。</w:t>
      </w:r>
    </w:p>
    <w:p w:rsidR="00155551" w:rsidRPr="0028608B" w:rsidRDefault="00155551" w:rsidP="00155551">
      <w:pPr>
        <w:spacing w:line="520" w:lineRule="exact"/>
        <w:ind w:firstLineChars="200" w:firstLine="640"/>
        <w:rPr>
          <w:rFonts w:eastAsia="仿宋_GB2312"/>
          <w:bCs/>
          <w:sz w:val="32"/>
          <w:szCs w:val="32"/>
        </w:rPr>
      </w:pPr>
      <w:r w:rsidRPr="00155551">
        <w:rPr>
          <w:rFonts w:eastAsia="仿宋_GB2312"/>
          <w:bCs/>
          <w:sz w:val="32"/>
          <w:szCs w:val="32"/>
        </w:rPr>
        <w:t>（二）创新医疗器械和优先审批医疗器械在技术审评阶段召开的会议，系</w:t>
      </w:r>
      <w:r w:rsidRPr="00155551">
        <w:rPr>
          <w:rFonts w:eastAsia="仿宋_GB2312"/>
          <w:kern w:val="0"/>
          <w:sz w:val="32"/>
          <w:szCs w:val="32"/>
        </w:rPr>
        <w:t>应申请人要求，重点对补充资料通知单中内容进行的专题沟通交流。</w:t>
      </w:r>
    </w:p>
    <w:p w:rsidR="00155551" w:rsidRPr="00155551" w:rsidRDefault="00155551" w:rsidP="00155551">
      <w:pPr>
        <w:spacing w:line="520" w:lineRule="exact"/>
        <w:ind w:firstLineChars="200" w:firstLine="640"/>
        <w:rPr>
          <w:rFonts w:eastAsia="仿宋_GB2312"/>
          <w:sz w:val="32"/>
          <w:szCs w:val="32"/>
        </w:rPr>
      </w:pPr>
    </w:p>
    <w:p w:rsidR="00155551" w:rsidRPr="00155551" w:rsidRDefault="00155551" w:rsidP="00155551">
      <w:pPr>
        <w:spacing w:line="520" w:lineRule="exact"/>
        <w:jc w:val="center"/>
        <w:rPr>
          <w:rFonts w:ascii="方正小标宋简体" w:eastAsia="方正小标宋简体"/>
          <w:sz w:val="32"/>
          <w:szCs w:val="32"/>
        </w:rPr>
      </w:pPr>
      <w:r w:rsidRPr="00155551">
        <w:rPr>
          <w:rFonts w:ascii="方正小标宋简体" w:eastAsia="方正小标宋简体"/>
          <w:sz w:val="32"/>
          <w:szCs w:val="32"/>
        </w:rPr>
        <w:t>第三章  沟通交流会议的提出</w:t>
      </w:r>
    </w:p>
    <w:p w:rsidR="00155551" w:rsidRPr="0028608B" w:rsidRDefault="00155551" w:rsidP="00155551">
      <w:pPr>
        <w:spacing w:line="520" w:lineRule="exact"/>
        <w:ind w:firstLineChars="200" w:firstLine="640"/>
        <w:rPr>
          <w:rFonts w:eastAsia="仿宋_GB2312"/>
          <w:bCs/>
          <w:sz w:val="32"/>
          <w:szCs w:val="32"/>
        </w:rPr>
      </w:pPr>
      <w:r w:rsidRPr="00155551">
        <w:rPr>
          <w:rFonts w:ascii="黑体" w:eastAsia="黑体" w:hAnsi="黑体"/>
          <w:sz w:val="32"/>
          <w:szCs w:val="32"/>
        </w:rPr>
        <w:t>第六条</w:t>
      </w:r>
      <w:r w:rsidRPr="00155551">
        <w:rPr>
          <w:rFonts w:eastAsia="仿宋_GB2312"/>
          <w:bCs/>
          <w:sz w:val="32"/>
          <w:szCs w:val="32"/>
        </w:rPr>
        <w:t>召开沟通交流会议应符合以下基本条件：</w:t>
      </w:r>
    </w:p>
    <w:p w:rsidR="00155551" w:rsidRPr="0028608B" w:rsidRDefault="00155551" w:rsidP="00155551">
      <w:pPr>
        <w:spacing w:line="520" w:lineRule="exact"/>
        <w:ind w:firstLineChars="200" w:firstLine="640"/>
        <w:rPr>
          <w:rFonts w:eastAsia="仿宋_GB2312"/>
          <w:bCs/>
          <w:color w:val="000000"/>
          <w:sz w:val="32"/>
          <w:szCs w:val="32"/>
        </w:rPr>
      </w:pPr>
      <w:r w:rsidRPr="00155551">
        <w:rPr>
          <w:rFonts w:eastAsia="仿宋_GB2312"/>
          <w:bCs/>
          <w:color w:val="000000"/>
          <w:sz w:val="32"/>
          <w:szCs w:val="32"/>
        </w:rPr>
        <w:t>（一）提交《</w:t>
      </w:r>
      <w:r w:rsidRPr="002B5DC2">
        <w:rPr>
          <w:rFonts w:eastAsia="仿宋_GB2312" w:hint="eastAsia"/>
          <w:bCs/>
          <w:color w:val="000000"/>
          <w:sz w:val="32"/>
          <w:szCs w:val="32"/>
        </w:rPr>
        <w:t>医疗器械审评沟通交流会议申请表</w:t>
      </w:r>
      <w:r w:rsidRPr="00155551">
        <w:rPr>
          <w:rFonts w:eastAsia="仿宋_GB2312"/>
          <w:bCs/>
          <w:color w:val="000000"/>
          <w:sz w:val="32"/>
          <w:szCs w:val="32"/>
        </w:rPr>
        <w:t>》（附</w:t>
      </w:r>
      <w:r w:rsidRPr="00155551">
        <w:rPr>
          <w:rFonts w:eastAsia="仿宋_GB2312"/>
          <w:bCs/>
          <w:color w:val="000000"/>
          <w:sz w:val="32"/>
          <w:szCs w:val="32"/>
        </w:rPr>
        <w:t>1</w:t>
      </w:r>
      <w:r w:rsidRPr="00155551">
        <w:rPr>
          <w:rFonts w:eastAsia="仿宋_GB2312"/>
          <w:bCs/>
          <w:color w:val="000000"/>
          <w:sz w:val="32"/>
          <w:szCs w:val="32"/>
        </w:rPr>
        <w:t>）；</w:t>
      </w:r>
    </w:p>
    <w:p w:rsidR="00155551" w:rsidRPr="0028608B" w:rsidRDefault="00155551" w:rsidP="00155551">
      <w:pPr>
        <w:spacing w:line="520" w:lineRule="exact"/>
        <w:ind w:firstLineChars="200" w:firstLine="640"/>
        <w:rPr>
          <w:rFonts w:eastAsia="仿宋_GB2312"/>
          <w:bCs/>
          <w:color w:val="000000"/>
          <w:sz w:val="32"/>
          <w:szCs w:val="32"/>
        </w:rPr>
      </w:pPr>
      <w:r w:rsidRPr="00155551">
        <w:rPr>
          <w:rFonts w:eastAsia="仿宋_GB2312"/>
          <w:bCs/>
          <w:color w:val="000000"/>
          <w:sz w:val="32"/>
          <w:szCs w:val="32"/>
        </w:rPr>
        <w:t>（二）提交的资料应对拟讨论问题提出合理的解决方案或解释依据；</w:t>
      </w:r>
    </w:p>
    <w:p w:rsidR="00155551" w:rsidRPr="0028608B" w:rsidRDefault="00155551" w:rsidP="00155551">
      <w:pPr>
        <w:spacing w:line="520" w:lineRule="exact"/>
        <w:ind w:firstLineChars="200" w:firstLine="640"/>
        <w:rPr>
          <w:rFonts w:eastAsia="仿宋_GB2312"/>
          <w:bCs/>
          <w:color w:val="000000"/>
          <w:sz w:val="32"/>
          <w:szCs w:val="32"/>
        </w:rPr>
      </w:pPr>
      <w:r w:rsidRPr="00155551">
        <w:rPr>
          <w:rFonts w:eastAsia="仿宋_GB2312"/>
          <w:bCs/>
          <w:color w:val="000000"/>
          <w:sz w:val="32"/>
          <w:szCs w:val="32"/>
        </w:rPr>
        <w:t>（三）参加沟通交流会议人员的专业背景应当满足针对专业问题讨论的需要；</w:t>
      </w:r>
    </w:p>
    <w:p w:rsidR="00155551" w:rsidRPr="0028608B" w:rsidRDefault="00155551" w:rsidP="00155551">
      <w:pPr>
        <w:spacing w:line="520" w:lineRule="exact"/>
        <w:ind w:firstLineChars="200" w:firstLine="640"/>
        <w:rPr>
          <w:rFonts w:eastAsia="仿宋_GB2312"/>
          <w:bCs/>
          <w:sz w:val="32"/>
          <w:szCs w:val="32"/>
        </w:rPr>
      </w:pPr>
      <w:r w:rsidRPr="00155551">
        <w:rPr>
          <w:rFonts w:eastAsia="仿宋_GB2312"/>
          <w:bCs/>
          <w:color w:val="000000"/>
          <w:sz w:val="32"/>
          <w:szCs w:val="32"/>
        </w:rPr>
        <w:t>（四）</w:t>
      </w:r>
      <w:r w:rsidRPr="00155551">
        <w:rPr>
          <w:rFonts w:eastAsia="仿宋_GB2312"/>
          <w:bCs/>
          <w:sz w:val="32"/>
          <w:szCs w:val="32"/>
        </w:rPr>
        <w:t>已有明确意见和建议的问题不再进行重复沟通交流。</w:t>
      </w:r>
    </w:p>
    <w:p w:rsidR="00155551" w:rsidRPr="00155551" w:rsidRDefault="00155551" w:rsidP="00155551">
      <w:pPr>
        <w:spacing w:line="520" w:lineRule="exact"/>
        <w:ind w:firstLineChars="200" w:firstLine="640"/>
        <w:rPr>
          <w:rFonts w:eastAsia="仿宋_GB2312"/>
          <w:sz w:val="32"/>
          <w:szCs w:val="32"/>
        </w:rPr>
      </w:pPr>
      <w:r w:rsidRPr="00155551">
        <w:rPr>
          <w:rFonts w:ascii="黑体" w:eastAsia="黑体" w:hAnsi="黑体"/>
          <w:sz w:val="32"/>
          <w:szCs w:val="32"/>
        </w:rPr>
        <w:t>第七条</w:t>
      </w:r>
      <w:r w:rsidRPr="00155551">
        <w:rPr>
          <w:rFonts w:eastAsia="仿宋_GB2312"/>
          <w:bCs/>
          <w:sz w:val="32"/>
          <w:szCs w:val="32"/>
        </w:rPr>
        <w:t>申请人应书面提交《医疗器械审评沟通交流申请表》及</w:t>
      </w:r>
      <w:r w:rsidRPr="00155551">
        <w:rPr>
          <w:rFonts w:eastAsia="仿宋_GB2312"/>
          <w:bCs/>
          <w:color w:val="000000"/>
          <w:sz w:val="32"/>
          <w:szCs w:val="32"/>
        </w:rPr>
        <w:t>相关资料</w:t>
      </w:r>
      <w:r w:rsidRPr="00155551">
        <w:rPr>
          <w:rFonts w:eastAsia="仿宋_GB2312"/>
          <w:bCs/>
          <w:sz w:val="32"/>
          <w:szCs w:val="32"/>
        </w:rPr>
        <w:t>至相应审评部门。</w:t>
      </w:r>
    </w:p>
    <w:p w:rsidR="00155551" w:rsidRPr="0028608B" w:rsidRDefault="00155551" w:rsidP="00155551">
      <w:pPr>
        <w:spacing w:line="520" w:lineRule="exact"/>
        <w:ind w:firstLineChars="200" w:firstLine="640"/>
        <w:rPr>
          <w:rFonts w:eastAsia="仿宋_GB2312"/>
          <w:bCs/>
          <w:sz w:val="32"/>
          <w:szCs w:val="32"/>
        </w:rPr>
      </w:pPr>
      <w:r w:rsidRPr="00155551">
        <w:rPr>
          <w:rFonts w:ascii="黑体" w:eastAsia="黑体" w:hAnsi="黑体"/>
          <w:sz w:val="32"/>
          <w:szCs w:val="32"/>
        </w:rPr>
        <w:t>第八条</w:t>
      </w:r>
      <w:r w:rsidRPr="00155551">
        <w:rPr>
          <w:rFonts w:eastAsia="仿宋_GB2312"/>
          <w:bCs/>
          <w:sz w:val="32"/>
          <w:szCs w:val="32"/>
        </w:rPr>
        <w:t>审评部门应对申请人提交的《医疗器械审评沟通交流申请表》及资料进行审核，并指定专人或审评小组组长</w:t>
      </w:r>
      <w:r w:rsidRPr="00155551">
        <w:rPr>
          <w:rFonts w:eastAsia="仿宋_GB2312"/>
          <w:sz w:val="32"/>
          <w:szCs w:val="32"/>
        </w:rPr>
        <w:t>填写《</w:t>
      </w:r>
      <w:r w:rsidRPr="002B5DC2">
        <w:rPr>
          <w:rFonts w:eastAsia="仿宋_GB2312" w:hint="eastAsia"/>
          <w:sz w:val="32"/>
          <w:szCs w:val="32"/>
        </w:rPr>
        <w:t>医</w:t>
      </w:r>
      <w:r w:rsidRPr="002B5DC2">
        <w:rPr>
          <w:rFonts w:eastAsia="仿宋_GB2312" w:hint="eastAsia"/>
          <w:sz w:val="32"/>
          <w:szCs w:val="32"/>
        </w:rPr>
        <w:lastRenderedPageBreak/>
        <w:t>疗器械审评沟通交流会议申请审批表</w:t>
      </w:r>
      <w:r w:rsidRPr="00155551">
        <w:rPr>
          <w:rFonts w:eastAsia="仿宋_GB2312"/>
          <w:sz w:val="32"/>
          <w:szCs w:val="32"/>
        </w:rPr>
        <w:t>》（附</w:t>
      </w:r>
      <w:r w:rsidRPr="00155551">
        <w:rPr>
          <w:rFonts w:eastAsia="仿宋_GB2312"/>
          <w:sz w:val="32"/>
          <w:szCs w:val="32"/>
        </w:rPr>
        <w:t>2</w:t>
      </w:r>
      <w:r w:rsidRPr="00155551">
        <w:rPr>
          <w:rFonts w:eastAsia="仿宋_GB2312"/>
          <w:sz w:val="32"/>
          <w:szCs w:val="32"/>
        </w:rPr>
        <w:t>），由部长或负责人复核，分管副主任批准。</w:t>
      </w:r>
      <w:r w:rsidRPr="00155551">
        <w:rPr>
          <w:rFonts w:eastAsia="仿宋_GB2312"/>
          <w:bCs/>
          <w:sz w:val="32"/>
          <w:szCs w:val="32"/>
        </w:rPr>
        <w:t>审评部门应在沟通交流申请审批后</w:t>
      </w:r>
      <w:r w:rsidRPr="00155551">
        <w:rPr>
          <w:rFonts w:eastAsia="仿宋_GB2312"/>
          <w:bCs/>
          <w:sz w:val="32"/>
          <w:szCs w:val="32"/>
        </w:rPr>
        <w:t>3</w:t>
      </w:r>
      <w:r w:rsidRPr="00155551">
        <w:rPr>
          <w:rFonts w:eastAsia="仿宋_GB2312"/>
          <w:bCs/>
          <w:sz w:val="32"/>
          <w:szCs w:val="32"/>
        </w:rPr>
        <w:t>个工作日内，将审核结果通知申请人（附</w:t>
      </w:r>
      <w:r w:rsidRPr="00155551">
        <w:rPr>
          <w:rFonts w:eastAsia="仿宋_GB2312"/>
          <w:bCs/>
          <w:sz w:val="32"/>
          <w:szCs w:val="32"/>
        </w:rPr>
        <w:t>3</w:t>
      </w:r>
      <w:r w:rsidRPr="00155551">
        <w:rPr>
          <w:rFonts w:eastAsia="仿宋_GB2312"/>
          <w:bCs/>
          <w:sz w:val="32"/>
          <w:szCs w:val="32"/>
        </w:rPr>
        <w:t>）。</w:t>
      </w:r>
    </w:p>
    <w:p w:rsidR="00155551" w:rsidRPr="00155551" w:rsidRDefault="00155551" w:rsidP="00155551">
      <w:pPr>
        <w:spacing w:line="520" w:lineRule="exact"/>
        <w:ind w:firstLineChars="200" w:firstLine="640"/>
        <w:rPr>
          <w:rFonts w:eastAsia="仿宋_GB2312"/>
          <w:sz w:val="32"/>
          <w:szCs w:val="32"/>
        </w:rPr>
      </w:pPr>
      <w:r w:rsidRPr="00155551">
        <w:rPr>
          <w:rFonts w:ascii="黑体" w:eastAsia="黑体" w:hAnsi="黑体"/>
          <w:sz w:val="32"/>
          <w:szCs w:val="32"/>
        </w:rPr>
        <w:t>第九条</w:t>
      </w:r>
      <w:r w:rsidRPr="00155551">
        <w:rPr>
          <w:rFonts w:eastAsia="仿宋_GB2312"/>
          <w:bCs/>
          <w:sz w:val="32"/>
          <w:szCs w:val="32"/>
        </w:rPr>
        <w:t>确定召开沟通交流会议的，各审评部门</w:t>
      </w:r>
      <w:r w:rsidRPr="00155551">
        <w:rPr>
          <w:rFonts w:eastAsia="仿宋_GB2312"/>
          <w:sz w:val="32"/>
          <w:szCs w:val="32"/>
        </w:rPr>
        <w:t>与</w:t>
      </w:r>
      <w:r w:rsidRPr="00155551">
        <w:rPr>
          <w:rFonts w:eastAsia="仿宋_GB2312"/>
          <w:bCs/>
          <w:sz w:val="32"/>
          <w:szCs w:val="32"/>
        </w:rPr>
        <w:t>申请人商定会议日期、地点、议程以及参会人员等信息。</w:t>
      </w:r>
    </w:p>
    <w:p w:rsidR="00155551" w:rsidRPr="0028608B" w:rsidRDefault="00155551" w:rsidP="00155551">
      <w:pPr>
        <w:spacing w:line="520" w:lineRule="exact"/>
        <w:ind w:firstLineChars="200" w:firstLine="640"/>
        <w:rPr>
          <w:rFonts w:eastAsia="仿宋_GB2312"/>
          <w:bCs/>
          <w:sz w:val="32"/>
          <w:szCs w:val="32"/>
        </w:rPr>
      </w:pPr>
      <w:r w:rsidRPr="00155551">
        <w:rPr>
          <w:rFonts w:ascii="黑体" w:eastAsia="黑体" w:hAnsi="黑体"/>
          <w:sz w:val="32"/>
          <w:szCs w:val="32"/>
        </w:rPr>
        <w:t>第十条</w:t>
      </w:r>
      <w:r w:rsidRPr="00155551">
        <w:rPr>
          <w:rFonts w:eastAsia="仿宋_GB2312"/>
          <w:bCs/>
          <w:sz w:val="32"/>
          <w:szCs w:val="32"/>
        </w:rPr>
        <w:t>沟通交流会议一般安排在沟通交流申请批准后</w:t>
      </w:r>
      <w:r w:rsidRPr="00155551">
        <w:rPr>
          <w:rFonts w:eastAsia="仿宋_GB2312"/>
          <w:bCs/>
          <w:sz w:val="32"/>
          <w:szCs w:val="32"/>
        </w:rPr>
        <w:t>20</w:t>
      </w:r>
      <w:r w:rsidRPr="00155551">
        <w:rPr>
          <w:rFonts w:eastAsia="仿宋_GB2312"/>
          <w:bCs/>
          <w:sz w:val="32"/>
          <w:szCs w:val="32"/>
        </w:rPr>
        <w:t>个工作日内召开。</w:t>
      </w:r>
    </w:p>
    <w:p w:rsidR="00155551" w:rsidRPr="0028608B" w:rsidRDefault="00155551" w:rsidP="00155551">
      <w:pPr>
        <w:spacing w:line="520" w:lineRule="exact"/>
        <w:ind w:firstLineChars="200" w:firstLine="640"/>
        <w:rPr>
          <w:rFonts w:eastAsia="仿宋_GB2312"/>
          <w:bCs/>
          <w:sz w:val="32"/>
          <w:szCs w:val="32"/>
        </w:rPr>
      </w:pPr>
    </w:p>
    <w:p w:rsidR="00155551" w:rsidRPr="00155551" w:rsidRDefault="00155551" w:rsidP="00155551">
      <w:pPr>
        <w:spacing w:line="520" w:lineRule="exact"/>
        <w:jc w:val="center"/>
        <w:rPr>
          <w:rFonts w:ascii="方正小标宋简体" w:eastAsia="方正小标宋简体"/>
          <w:sz w:val="32"/>
          <w:szCs w:val="32"/>
        </w:rPr>
      </w:pPr>
      <w:r w:rsidRPr="00155551">
        <w:rPr>
          <w:rFonts w:ascii="方正小标宋简体" w:eastAsia="方正小标宋简体"/>
          <w:sz w:val="32"/>
          <w:szCs w:val="32"/>
        </w:rPr>
        <w:t>第四章  沟通交流会议的准备</w:t>
      </w:r>
    </w:p>
    <w:p w:rsidR="00155551" w:rsidRPr="0028608B" w:rsidRDefault="00155551" w:rsidP="00155551">
      <w:pPr>
        <w:spacing w:line="520" w:lineRule="exact"/>
        <w:ind w:firstLineChars="200" w:firstLine="640"/>
        <w:rPr>
          <w:rFonts w:eastAsia="仿宋_GB2312"/>
          <w:bCs/>
          <w:sz w:val="32"/>
          <w:szCs w:val="32"/>
        </w:rPr>
      </w:pPr>
      <w:r w:rsidRPr="00155551">
        <w:rPr>
          <w:rFonts w:ascii="黑体" w:eastAsia="黑体" w:hAnsi="黑体"/>
          <w:sz w:val="32"/>
          <w:szCs w:val="32"/>
        </w:rPr>
        <w:t>第十一条</w:t>
      </w:r>
      <w:r w:rsidRPr="00155551">
        <w:rPr>
          <w:rFonts w:eastAsia="仿宋_GB2312"/>
          <w:bCs/>
          <w:sz w:val="32"/>
          <w:szCs w:val="32"/>
        </w:rPr>
        <w:t>申请人应按审评部门要求提交沟通交流会议的纸质或电子资料。纸质资料由审评部门指定专人或审评小组组长签收；电子资料提交至审评部门工作信箱。</w:t>
      </w:r>
    </w:p>
    <w:p w:rsidR="00155551" w:rsidRPr="0028608B" w:rsidRDefault="00155551" w:rsidP="00155551">
      <w:pPr>
        <w:spacing w:line="520" w:lineRule="exact"/>
        <w:ind w:firstLineChars="200" w:firstLine="640"/>
        <w:rPr>
          <w:rFonts w:eastAsia="仿宋_GB2312"/>
          <w:bCs/>
          <w:spacing w:val="-4"/>
          <w:sz w:val="32"/>
          <w:szCs w:val="32"/>
        </w:rPr>
      </w:pPr>
      <w:r w:rsidRPr="00155551">
        <w:rPr>
          <w:rFonts w:ascii="黑体" w:eastAsia="黑体" w:hAnsi="黑体"/>
          <w:sz w:val="32"/>
          <w:szCs w:val="32"/>
        </w:rPr>
        <w:t>第十二条</w:t>
      </w:r>
      <w:r w:rsidRPr="00155551">
        <w:rPr>
          <w:rFonts w:eastAsia="仿宋_GB2312"/>
          <w:bCs/>
          <w:spacing w:val="-4"/>
          <w:sz w:val="32"/>
          <w:szCs w:val="32"/>
        </w:rPr>
        <w:t>为保证沟通交流会议质量和效率，会议前审评部</w:t>
      </w:r>
      <w:r w:rsidRPr="00155551">
        <w:rPr>
          <w:rFonts w:eastAsia="仿宋_GB2312"/>
          <w:bCs/>
          <w:sz w:val="32"/>
          <w:szCs w:val="32"/>
        </w:rPr>
        <w:t>门</w:t>
      </w:r>
      <w:r w:rsidRPr="00155551">
        <w:rPr>
          <w:rFonts w:eastAsia="仿宋_GB2312"/>
          <w:bCs/>
          <w:spacing w:val="-4"/>
          <w:sz w:val="32"/>
          <w:szCs w:val="32"/>
        </w:rPr>
        <w:t>指定专人或审评小组组长应与申请人进行充分协商。器审中心参会人员应在沟通交流会议前对会议资料进行审评，并形成初步意见。</w:t>
      </w:r>
    </w:p>
    <w:p w:rsidR="00155551" w:rsidRPr="0028608B" w:rsidRDefault="00155551" w:rsidP="00155551">
      <w:pPr>
        <w:spacing w:line="520" w:lineRule="exact"/>
        <w:ind w:firstLineChars="200" w:firstLine="640"/>
        <w:rPr>
          <w:rFonts w:eastAsia="仿宋_GB2312"/>
          <w:bCs/>
          <w:spacing w:val="-4"/>
          <w:sz w:val="32"/>
          <w:szCs w:val="32"/>
        </w:rPr>
      </w:pPr>
      <w:r w:rsidRPr="00155551">
        <w:rPr>
          <w:rFonts w:ascii="黑体" w:eastAsia="黑体" w:hAnsi="黑体"/>
          <w:sz w:val="32"/>
          <w:szCs w:val="32"/>
        </w:rPr>
        <w:t>第十三条</w:t>
      </w:r>
      <w:r w:rsidRPr="00155551">
        <w:rPr>
          <w:rFonts w:eastAsia="仿宋_GB2312"/>
          <w:bCs/>
          <w:spacing w:val="-4"/>
          <w:sz w:val="32"/>
          <w:szCs w:val="32"/>
        </w:rPr>
        <w:t>对于需邀请专家参加的沟通交流会议，应参照《医疗器械技术审评专家咨询会</w:t>
      </w:r>
      <w:r w:rsidRPr="00155551">
        <w:rPr>
          <w:rFonts w:eastAsia="仿宋_GB2312"/>
          <w:bCs/>
          <w:spacing w:val="-4"/>
          <w:sz w:val="32"/>
          <w:szCs w:val="32"/>
        </w:rPr>
        <w:t>/</w:t>
      </w:r>
      <w:r w:rsidRPr="00155551">
        <w:rPr>
          <w:rFonts w:eastAsia="仿宋_GB2312"/>
          <w:bCs/>
          <w:spacing w:val="-4"/>
          <w:sz w:val="32"/>
          <w:szCs w:val="32"/>
        </w:rPr>
        <w:t>专家公开论证会操作规范》执行。</w:t>
      </w:r>
    </w:p>
    <w:p w:rsidR="00155551" w:rsidRPr="00155551" w:rsidRDefault="00155551" w:rsidP="00155551">
      <w:pPr>
        <w:spacing w:line="520" w:lineRule="exact"/>
        <w:ind w:firstLineChars="200" w:firstLine="640"/>
        <w:rPr>
          <w:rFonts w:eastAsia="仿宋_GB2312"/>
          <w:sz w:val="32"/>
          <w:szCs w:val="32"/>
        </w:rPr>
      </w:pPr>
      <w:r w:rsidRPr="00155551">
        <w:rPr>
          <w:rFonts w:ascii="黑体" w:eastAsia="黑体" w:hAnsi="黑体"/>
          <w:sz w:val="32"/>
          <w:szCs w:val="32"/>
        </w:rPr>
        <w:t>第十四条</w:t>
      </w:r>
      <w:r w:rsidRPr="00155551">
        <w:rPr>
          <w:rFonts w:eastAsia="仿宋_GB2312"/>
          <w:bCs/>
          <w:sz w:val="32"/>
          <w:szCs w:val="32"/>
        </w:rPr>
        <w:t>存在下列情形之一的，会议取消：</w:t>
      </w:r>
    </w:p>
    <w:p w:rsidR="00155551" w:rsidRPr="0028608B" w:rsidRDefault="00155551" w:rsidP="00155551">
      <w:pPr>
        <w:spacing w:line="520" w:lineRule="exact"/>
        <w:ind w:firstLineChars="200" w:firstLine="640"/>
        <w:rPr>
          <w:rFonts w:eastAsia="仿宋_GB2312"/>
          <w:bCs/>
          <w:sz w:val="32"/>
          <w:szCs w:val="32"/>
        </w:rPr>
      </w:pPr>
      <w:r w:rsidRPr="00155551">
        <w:rPr>
          <w:rFonts w:eastAsia="仿宋_GB2312"/>
          <w:bCs/>
          <w:sz w:val="32"/>
          <w:szCs w:val="32"/>
        </w:rPr>
        <w:t>（一）提交的会议资料不符合要求的；</w:t>
      </w:r>
    </w:p>
    <w:p w:rsidR="00155551" w:rsidRPr="0028608B" w:rsidRDefault="00155551" w:rsidP="00155551">
      <w:pPr>
        <w:spacing w:line="520" w:lineRule="exact"/>
        <w:ind w:firstLineChars="200" w:firstLine="640"/>
        <w:rPr>
          <w:rFonts w:eastAsia="仿宋_GB2312"/>
          <w:bCs/>
          <w:sz w:val="32"/>
          <w:szCs w:val="32"/>
        </w:rPr>
      </w:pPr>
      <w:r w:rsidRPr="00155551">
        <w:rPr>
          <w:rFonts w:eastAsia="仿宋_GB2312"/>
          <w:bCs/>
          <w:sz w:val="32"/>
          <w:szCs w:val="32"/>
        </w:rPr>
        <w:t>（二）申请人提出取消会议并经器审中心同意的。</w:t>
      </w:r>
    </w:p>
    <w:p w:rsidR="00155551" w:rsidRPr="0028608B" w:rsidRDefault="00155551" w:rsidP="00155551">
      <w:pPr>
        <w:spacing w:line="520" w:lineRule="exact"/>
        <w:ind w:firstLineChars="200" w:firstLine="640"/>
        <w:rPr>
          <w:rFonts w:eastAsia="仿宋_GB2312"/>
          <w:bCs/>
          <w:sz w:val="32"/>
          <w:szCs w:val="32"/>
        </w:rPr>
      </w:pPr>
      <w:r w:rsidRPr="00155551">
        <w:rPr>
          <w:rFonts w:eastAsia="仿宋_GB2312"/>
          <w:bCs/>
          <w:sz w:val="32"/>
          <w:szCs w:val="32"/>
        </w:rPr>
        <w:t>会</w:t>
      </w:r>
      <w:r w:rsidRPr="00155551">
        <w:rPr>
          <w:rFonts w:eastAsia="仿宋_GB2312"/>
          <w:bCs/>
          <w:spacing w:val="-6"/>
          <w:sz w:val="32"/>
          <w:szCs w:val="32"/>
        </w:rPr>
        <w:t>议取消后，申请人可按本办法要求另行提出沟通交流申请。</w:t>
      </w:r>
    </w:p>
    <w:p w:rsidR="00155551" w:rsidRPr="0028608B" w:rsidRDefault="00155551" w:rsidP="00155551">
      <w:pPr>
        <w:spacing w:line="520" w:lineRule="exact"/>
        <w:ind w:firstLineChars="200" w:firstLine="624"/>
        <w:rPr>
          <w:rFonts w:eastAsia="仿宋_GB2312"/>
          <w:bCs/>
          <w:spacing w:val="-4"/>
          <w:sz w:val="32"/>
          <w:szCs w:val="32"/>
        </w:rPr>
      </w:pPr>
    </w:p>
    <w:p w:rsidR="00155551" w:rsidRPr="00155551" w:rsidRDefault="00155551" w:rsidP="00155551">
      <w:pPr>
        <w:spacing w:line="520" w:lineRule="exact"/>
        <w:jc w:val="center"/>
        <w:rPr>
          <w:rFonts w:ascii="方正小标宋简体" w:eastAsia="方正小标宋简体"/>
          <w:sz w:val="32"/>
          <w:szCs w:val="32"/>
        </w:rPr>
      </w:pPr>
      <w:r w:rsidRPr="00155551">
        <w:rPr>
          <w:rFonts w:ascii="方正小标宋简体" w:eastAsia="方正小标宋简体"/>
          <w:sz w:val="32"/>
          <w:szCs w:val="32"/>
        </w:rPr>
        <w:t>第五章  沟通交流会议的召开</w:t>
      </w:r>
    </w:p>
    <w:p w:rsidR="00155551" w:rsidRPr="0028608B" w:rsidRDefault="00155551" w:rsidP="00155551">
      <w:pPr>
        <w:spacing w:line="520" w:lineRule="exact"/>
        <w:ind w:firstLineChars="200" w:firstLine="640"/>
        <w:rPr>
          <w:rFonts w:eastAsia="仿宋_GB2312"/>
          <w:bCs/>
          <w:sz w:val="32"/>
          <w:szCs w:val="32"/>
        </w:rPr>
      </w:pPr>
      <w:r w:rsidRPr="00155551">
        <w:rPr>
          <w:rFonts w:ascii="黑体" w:eastAsia="黑体" w:hAnsi="黑体"/>
          <w:sz w:val="32"/>
          <w:szCs w:val="32"/>
        </w:rPr>
        <w:t>第十五条</w:t>
      </w:r>
      <w:r w:rsidRPr="00155551">
        <w:rPr>
          <w:rFonts w:eastAsia="仿宋_GB2312"/>
          <w:bCs/>
          <w:sz w:val="32"/>
          <w:szCs w:val="32"/>
        </w:rPr>
        <w:t>沟通交流会议一般由审评部门部长或负责人主持，</w:t>
      </w:r>
      <w:r w:rsidRPr="00155551">
        <w:rPr>
          <w:rFonts w:eastAsia="仿宋_GB2312"/>
          <w:bCs/>
          <w:sz w:val="32"/>
          <w:szCs w:val="32"/>
        </w:rPr>
        <w:lastRenderedPageBreak/>
        <w:t>依事先确定的会议议程进行。各审评部门指定专人或审评小组组长应全程参与会议，并记录会议情况。</w:t>
      </w:r>
    </w:p>
    <w:p w:rsidR="00155551" w:rsidRPr="0028608B" w:rsidRDefault="00155551" w:rsidP="00155551">
      <w:pPr>
        <w:spacing w:line="520" w:lineRule="exact"/>
        <w:ind w:firstLineChars="200" w:firstLine="640"/>
        <w:rPr>
          <w:rFonts w:eastAsia="仿宋_GB2312"/>
          <w:bCs/>
          <w:sz w:val="32"/>
          <w:szCs w:val="32"/>
        </w:rPr>
      </w:pPr>
      <w:r w:rsidRPr="00155551">
        <w:rPr>
          <w:rFonts w:ascii="黑体" w:eastAsia="黑体" w:hAnsi="黑体"/>
          <w:sz w:val="32"/>
          <w:szCs w:val="32"/>
        </w:rPr>
        <w:t xml:space="preserve">第十六条 </w:t>
      </w:r>
      <w:r w:rsidRPr="00155551">
        <w:rPr>
          <w:rFonts w:eastAsia="仿宋_GB2312"/>
          <w:bCs/>
          <w:sz w:val="32"/>
          <w:szCs w:val="32"/>
        </w:rPr>
        <w:t>会议结束后，申请人应按照《</w:t>
      </w:r>
      <w:r w:rsidRPr="002B5DC2">
        <w:rPr>
          <w:rFonts w:eastAsia="仿宋_GB2312" w:hint="eastAsia"/>
          <w:bCs/>
          <w:sz w:val="32"/>
          <w:szCs w:val="32"/>
        </w:rPr>
        <w:t>沟通交流会议纪要模板</w:t>
      </w:r>
      <w:r w:rsidRPr="00155551">
        <w:rPr>
          <w:rFonts w:eastAsia="仿宋_GB2312"/>
          <w:bCs/>
          <w:sz w:val="32"/>
          <w:szCs w:val="32"/>
        </w:rPr>
        <w:t>》（附</w:t>
      </w:r>
      <w:r w:rsidRPr="00155551">
        <w:rPr>
          <w:rFonts w:eastAsia="仿宋_GB2312"/>
          <w:bCs/>
          <w:sz w:val="32"/>
          <w:szCs w:val="32"/>
        </w:rPr>
        <w:t>4</w:t>
      </w:r>
      <w:r w:rsidRPr="00155551">
        <w:rPr>
          <w:rFonts w:eastAsia="仿宋_GB2312"/>
          <w:bCs/>
          <w:sz w:val="32"/>
          <w:szCs w:val="32"/>
        </w:rPr>
        <w:t>）要求及时撰写会议纪要，各审评部门部长或负责人审核确认后，由各审评部门指定专人或审评小组组长于会议结束后</w:t>
      </w:r>
      <w:r w:rsidRPr="00155551">
        <w:rPr>
          <w:rFonts w:eastAsia="仿宋_GB2312"/>
          <w:bCs/>
          <w:sz w:val="32"/>
          <w:szCs w:val="32"/>
        </w:rPr>
        <w:t>10</w:t>
      </w:r>
      <w:r w:rsidRPr="00155551">
        <w:rPr>
          <w:rFonts w:eastAsia="仿宋_GB2312"/>
          <w:bCs/>
          <w:sz w:val="32"/>
          <w:szCs w:val="32"/>
        </w:rPr>
        <w:t>个工作日内将会议纪要发送给申请人。会议纪要作为重要文档存档，并作为审评的重要参考。</w:t>
      </w:r>
    </w:p>
    <w:p w:rsidR="00155551" w:rsidRPr="0028608B" w:rsidRDefault="00155551" w:rsidP="00155551">
      <w:pPr>
        <w:spacing w:line="520" w:lineRule="exact"/>
        <w:ind w:firstLineChars="200" w:firstLine="640"/>
        <w:rPr>
          <w:rFonts w:eastAsia="仿宋_GB2312"/>
          <w:bCs/>
          <w:sz w:val="32"/>
          <w:szCs w:val="32"/>
        </w:rPr>
      </w:pPr>
    </w:p>
    <w:p w:rsidR="00155551" w:rsidRPr="00155551" w:rsidRDefault="00155551" w:rsidP="00155551">
      <w:pPr>
        <w:spacing w:line="520" w:lineRule="exact"/>
        <w:jc w:val="center"/>
        <w:rPr>
          <w:rFonts w:ascii="方正小标宋简体" w:eastAsia="方正小标宋简体"/>
          <w:sz w:val="32"/>
          <w:szCs w:val="32"/>
        </w:rPr>
      </w:pPr>
      <w:r w:rsidRPr="00155551">
        <w:rPr>
          <w:rFonts w:ascii="方正小标宋简体" w:eastAsia="方正小标宋简体"/>
          <w:sz w:val="32"/>
          <w:szCs w:val="32"/>
        </w:rPr>
        <w:t>第六章 附  则</w:t>
      </w:r>
    </w:p>
    <w:p w:rsidR="00155551" w:rsidRPr="0028608B" w:rsidRDefault="00155551" w:rsidP="00155551">
      <w:pPr>
        <w:spacing w:line="520" w:lineRule="exact"/>
        <w:ind w:firstLineChars="200" w:firstLine="640"/>
        <w:rPr>
          <w:rFonts w:eastAsia="仿宋_GB2312"/>
          <w:bCs/>
          <w:sz w:val="32"/>
          <w:szCs w:val="32"/>
        </w:rPr>
      </w:pPr>
      <w:r w:rsidRPr="00155551">
        <w:rPr>
          <w:rFonts w:ascii="黑体" w:eastAsia="黑体" w:hAnsi="黑体"/>
          <w:sz w:val="32"/>
          <w:szCs w:val="32"/>
        </w:rPr>
        <w:t>第十七条</w:t>
      </w:r>
      <w:r w:rsidRPr="00155551">
        <w:rPr>
          <w:rFonts w:eastAsia="仿宋_GB2312"/>
          <w:bCs/>
          <w:sz w:val="32"/>
          <w:szCs w:val="32"/>
        </w:rPr>
        <w:t>申请人在提交医疗器械沟通交流申请时，应指定</w:t>
      </w:r>
      <w:r w:rsidRPr="00155551">
        <w:rPr>
          <w:rFonts w:eastAsia="仿宋_GB2312"/>
          <w:bCs/>
          <w:sz w:val="32"/>
          <w:szCs w:val="32"/>
        </w:rPr>
        <w:t>1</w:t>
      </w:r>
      <w:r w:rsidRPr="00155551">
        <w:rPr>
          <w:rFonts w:eastAsia="仿宋_GB2312"/>
          <w:bCs/>
          <w:sz w:val="32"/>
          <w:szCs w:val="32"/>
        </w:rPr>
        <w:t>名联系人。联系人应熟悉医疗器械注册法规。申请人应通过联系人与器审中心进行沟通，器审中心也仅与申请人指定的联系人进行接洽。如果联系人发生变更，申请人应及时告知器审中心。</w:t>
      </w:r>
    </w:p>
    <w:p w:rsidR="00155551" w:rsidRPr="00155551" w:rsidRDefault="00155551" w:rsidP="00155551">
      <w:pPr>
        <w:spacing w:line="520" w:lineRule="exact"/>
        <w:ind w:firstLineChars="200" w:firstLine="640"/>
        <w:rPr>
          <w:rFonts w:eastAsia="仿宋_GB2312"/>
          <w:sz w:val="32"/>
          <w:szCs w:val="32"/>
        </w:rPr>
      </w:pPr>
      <w:r w:rsidRPr="00155551">
        <w:rPr>
          <w:rFonts w:ascii="黑体" w:eastAsia="黑体" w:hAnsi="黑体"/>
          <w:sz w:val="32"/>
          <w:szCs w:val="32"/>
        </w:rPr>
        <w:t>第十八条</w:t>
      </w:r>
      <w:r w:rsidRPr="00155551">
        <w:rPr>
          <w:rFonts w:eastAsia="仿宋_GB2312"/>
          <w:bCs/>
          <w:sz w:val="32"/>
          <w:szCs w:val="32"/>
        </w:rPr>
        <w:t>器审中心提出的沟通交流会议参照本办法执行，由审评部门指定专人或审评小组组长与申请人商议，确定沟通交流会议时间、地点、议程和资料要求。</w:t>
      </w:r>
    </w:p>
    <w:p w:rsidR="00155551" w:rsidRPr="0028608B" w:rsidRDefault="00155551" w:rsidP="00155551">
      <w:pPr>
        <w:spacing w:line="520" w:lineRule="exact"/>
        <w:ind w:firstLineChars="200" w:firstLine="640"/>
        <w:rPr>
          <w:rFonts w:eastAsia="仿宋_GB2312"/>
          <w:bCs/>
          <w:sz w:val="32"/>
          <w:szCs w:val="32"/>
        </w:rPr>
      </w:pPr>
      <w:r w:rsidRPr="00155551">
        <w:rPr>
          <w:rFonts w:ascii="黑体" w:eastAsia="黑体" w:hAnsi="黑体"/>
          <w:sz w:val="32"/>
          <w:szCs w:val="32"/>
        </w:rPr>
        <w:t>第十九条</w:t>
      </w:r>
      <w:r w:rsidRPr="00155551">
        <w:rPr>
          <w:rFonts w:eastAsia="仿宋_GB2312"/>
          <w:bCs/>
          <w:sz w:val="32"/>
          <w:szCs w:val="32"/>
        </w:rPr>
        <w:t>沟通交流工作应严格执行本办法，不得违反</w:t>
      </w:r>
      <w:r>
        <w:rPr>
          <w:rFonts w:eastAsia="仿宋_GB2312" w:hint="eastAsia"/>
          <w:bCs/>
          <w:sz w:val="32"/>
          <w:szCs w:val="32"/>
        </w:rPr>
        <w:t>器审</w:t>
      </w:r>
      <w:r w:rsidRPr="00155551">
        <w:rPr>
          <w:rFonts w:eastAsia="仿宋_GB2312"/>
          <w:bCs/>
          <w:sz w:val="32"/>
          <w:szCs w:val="32"/>
        </w:rPr>
        <w:t>中心的相关规定。</w:t>
      </w:r>
    </w:p>
    <w:p w:rsidR="00155551" w:rsidRPr="0028608B" w:rsidRDefault="00155551" w:rsidP="00155551">
      <w:pPr>
        <w:spacing w:line="520" w:lineRule="exact"/>
        <w:ind w:firstLineChars="200" w:firstLine="640"/>
        <w:rPr>
          <w:rFonts w:eastAsia="仿宋_GB2312"/>
          <w:bCs/>
          <w:sz w:val="32"/>
          <w:szCs w:val="32"/>
        </w:rPr>
      </w:pPr>
      <w:r w:rsidRPr="00155551">
        <w:rPr>
          <w:rFonts w:ascii="黑体" w:eastAsia="黑体" w:hAnsi="黑体"/>
          <w:sz w:val="32"/>
          <w:szCs w:val="32"/>
        </w:rPr>
        <w:t>第二十条</w:t>
      </w:r>
      <w:r w:rsidRPr="00155551">
        <w:rPr>
          <w:rFonts w:eastAsia="仿宋_GB2312"/>
          <w:bCs/>
          <w:sz w:val="32"/>
          <w:szCs w:val="32"/>
        </w:rPr>
        <w:t>本办法自发布之日起施行。</w:t>
      </w:r>
    </w:p>
    <w:p w:rsidR="00155551" w:rsidRPr="0028608B" w:rsidRDefault="00155551" w:rsidP="00155551">
      <w:pPr>
        <w:spacing w:line="520" w:lineRule="exact"/>
        <w:ind w:firstLineChars="200" w:firstLine="640"/>
        <w:rPr>
          <w:rFonts w:eastAsia="仿宋_GB2312"/>
          <w:bCs/>
          <w:sz w:val="32"/>
          <w:szCs w:val="32"/>
        </w:rPr>
      </w:pPr>
    </w:p>
    <w:p w:rsidR="00155551" w:rsidRPr="0028608B" w:rsidRDefault="00155551" w:rsidP="00155551">
      <w:pPr>
        <w:tabs>
          <w:tab w:val="left" w:pos="567"/>
        </w:tabs>
        <w:spacing w:line="520" w:lineRule="exact"/>
        <w:ind w:firstLineChars="200" w:firstLine="640"/>
        <w:rPr>
          <w:rFonts w:eastAsia="仿宋_GB2312"/>
          <w:bCs/>
          <w:sz w:val="32"/>
          <w:szCs w:val="32"/>
        </w:rPr>
      </w:pPr>
      <w:r w:rsidRPr="00155551">
        <w:rPr>
          <w:rFonts w:eastAsia="仿宋_GB2312"/>
          <w:bCs/>
          <w:sz w:val="32"/>
          <w:szCs w:val="32"/>
        </w:rPr>
        <w:t>附</w:t>
      </w:r>
      <w:r w:rsidRPr="00855F0D">
        <w:rPr>
          <w:rFonts w:eastAsia="仿宋_GB2312"/>
          <w:bCs/>
          <w:sz w:val="32"/>
          <w:szCs w:val="32"/>
        </w:rPr>
        <w:t>：</w:t>
      </w:r>
      <w:r w:rsidRPr="00155551">
        <w:rPr>
          <w:rFonts w:eastAsia="仿宋_GB2312"/>
          <w:bCs/>
          <w:sz w:val="32"/>
          <w:szCs w:val="32"/>
        </w:rPr>
        <w:t>1</w:t>
      </w:r>
      <w:r>
        <w:rPr>
          <w:rFonts w:eastAsia="仿宋_GB2312" w:hint="eastAsia"/>
          <w:bCs/>
          <w:sz w:val="32"/>
          <w:szCs w:val="32"/>
        </w:rPr>
        <w:t>.</w:t>
      </w:r>
      <w:r w:rsidRPr="002B5DC2">
        <w:rPr>
          <w:rFonts w:eastAsia="仿宋_GB2312" w:hint="eastAsia"/>
          <w:bCs/>
          <w:sz w:val="32"/>
          <w:szCs w:val="32"/>
        </w:rPr>
        <w:t>医疗器械审评沟通交流会议申请表</w:t>
      </w:r>
    </w:p>
    <w:p w:rsidR="00155551" w:rsidRPr="0028608B" w:rsidRDefault="00155551" w:rsidP="00155551">
      <w:pPr>
        <w:spacing w:line="520" w:lineRule="exact"/>
        <w:ind w:firstLineChars="200" w:firstLine="640"/>
        <w:rPr>
          <w:rFonts w:eastAsia="仿宋_GB2312"/>
          <w:bCs/>
          <w:sz w:val="32"/>
          <w:szCs w:val="32"/>
        </w:rPr>
      </w:pPr>
      <w:r w:rsidRPr="00155551">
        <w:rPr>
          <w:rFonts w:eastAsia="仿宋_GB2312"/>
          <w:bCs/>
          <w:color w:val="FFFFFF"/>
          <w:sz w:val="32"/>
          <w:szCs w:val="32"/>
        </w:rPr>
        <w:t>附：</w:t>
      </w:r>
      <w:r w:rsidRPr="00155551">
        <w:rPr>
          <w:rFonts w:eastAsia="仿宋_GB2312"/>
          <w:bCs/>
          <w:sz w:val="32"/>
          <w:szCs w:val="32"/>
        </w:rPr>
        <w:t>2</w:t>
      </w:r>
      <w:r>
        <w:rPr>
          <w:rFonts w:eastAsia="仿宋_GB2312" w:hint="eastAsia"/>
          <w:bCs/>
          <w:sz w:val="32"/>
          <w:szCs w:val="32"/>
        </w:rPr>
        <w:t>.</w:t>
      </w:r>
      <w:r w:rsidRPr="002B5DC2">
        <w:rPr>
          <w:rFonts w:eastAsia="仿宋_GB2312" w:hint="eastAsia"/>
          <w:bCs/>
          <w:sz w:val="32"/>
          <w:szCs w:val="32"/>
        </w:rPr>
        <w:t>医疗器械审评沟通交流会议申请审批表</w:t>
      </w:r>
    </w:p>
    <w:p w:rsidR="00155551" w:rsidRPr="0028608B" w:rsidRDefault="00155551" w:rsidP="00155551">
      <w:pPr>
        <w:spacing w:line="520" w:lineRule="exact"/>
        <w:ind w:firstLineChars="200" w:firstLine="640"/>
        <w:rPr>
          <w:rFonts w:eastAsia="仿宋_GB2312"/>
          <w:bCs/>
          <w:sz w:val="32"/>
          <w:szCs w:val="32"/>
        </w:rPr>
      </w:pPr>
      <w:r w:rsidRPr="00155551">
        <w:rPr>
          <w:rFonts w:eastAsia="仿宋_GB2312"/>
          <w:bCs/>
          <w:color w:val="FFFFFF"/>
          <w:sz w:val="32"/>
          <w:szCs w:val="32"/>
        </w:rPr>
        <w:t>附：</w:t>
      </w:r>
      <w:r w:rsidRPr="00155551">
        <w:rPr>
          <w:rFonts w:eastAsia="仿宋_GB2312"/>
          <w:bCs/>
          <w:sz w:val="32"/>
          <w:szCs w:val="32"/>
        </w:rPr>
        <w:t>3</w:t>
      </w:r>
      <w:r>
        <w:rPr>
          <w:rFonts w:eastAsia="仿宋_GB2312" w:hint="eastAsia"/>
          <w:bCs/>
          <w:sz w:val="32"/>
          <w:szCs w:val="32"/>
        </w:rPr>
        <w:t>.</w:t>
      </w:r>
      <w:r w:rsidRPr="002B5DC2">
        <w:rPr>
          <w:rFonts w:eastAsia="仿宋_GB2312" w:hint="eastAsia"/>
          <w:bCs/>
          <w:sz w:val="32"/>
          <w:szCs w:val="32"/>
        </w:rPr>
        <w:t>医疗器械审评沟通交流会议申请回复单</w:t>
      </w:r>
    </w:p>
    <w:p w:rsidR="00155551" w:rsidRPr="0028608B" w:rsidRDefault="00155551" w:rsidP="00155551">
      <w:pPr>
        <w:tabs>
          <w:tab w:val="left" w:pos="851"/>
          <w:tab w:val="left" w:pos="1276"/>
        </w:tabs>
        <w:spacing w:line="520" w:lineRule="exact"/>
        <w:ind w:firstLineChars="200" w:firstLine="640"/>
        <w:rPr>
          <w:rFonts w:eastAsia="仿宋_GB2312"/>
          <w:bCs/>
          <w:sz w:val="32"/>
          <w:szCs w:val="32"/>
        </w:rPr>
      </w:pPr>
      <w:r w:rsidRPr="00155551">
        <w:rPr>
          <w:rFonts w:eastAsia="仿宋_GB2312"/>
          <w:bCs/>
          <w:color w:val="FFFFFF"/>
          <w:sz w:val="32"/>
          <w:szCs w:val="32"/>
        </w:rPr>
        <w:t>附：</w:t>
      </w:r>
      <w:r w:rsidRPr="00155551">
        <w:rPr>
          <w:rFonts w:eastAsia="仿宋_GB2312"/>
          <w:bCs/>
          <w:sz w:val="32"/>
          <w:szCs w:val="32"/>
        </w:rPr>
        <w:t>4</w:t>
      </w:r>
      <w:r>
        <w:rPr>
          <w:rFonts w:eastAsia="仿宋_GB2312" w:hint="eastAsia"/>
          <w:bCs/>
          <w:sz w:val="32"/>
          <w:szCs w:val="32"/>
        </w:rPr>
        <w:t>.</w:t>
      </w:r>
      <w:r w:rsidRPr="002B5DC2">
        <w:rPr>
          <w:rFonts w:eastAsia="仿宋_GB2312" w:hint="eastAsia"/>
          <w:bCs/>
          <w:sz w:val="32"/>
          <w:szCs w:val="32"/>
        </w:rPr>
        <w:t>沟通交流会议纪要模板</w:t>
      </w:r>
    </w:p>
    <w:p w:rsidR="00155551" w:rsidRPr="00155551" w:rsidRDefault="00155551" w:rsidP="00155551">
      <w:pPr>
        <w:widowControl/>
        <w:rPr>
          <w:rFonts w:ascii="黑体" w:eastAsia="黑体" w:cs="黑体"/>
          <w:color w:val="000000"/>
          <w:sz w:val="32"/>
          <w:szCs w:val="30"/>
        </w:rPr>
      </w:pPr>
      <w:r>
        <w:rPr>
          <w:rFonts w:ascii="黑体" w:eastAsia="黑体" w:cs="黑体"/>
          <w:color w:val="000000"/>
          <w:sz w:val="30"/>
          <w:szCs w:val="30"/>
        </w:rPr>
        <w:br w:type="page"/>
      </w:r>
      <w:r w:rsidRPr="00155551">
        <w:rPr>
          <w:rFonts w:ascii="黑体" w:eastAsia="黑体" w:cs="黑体" w:hint="eastAsia"/>
          <w:color w:val="000000"/>
          <w:sz w:val="32"/>
          <w:szCs w:val="30"/>
        </w:rPr>
        <w:lastRenderedPageBreak/>
        <w:t>附1</w:t>
      </w:r>
    </w:p>
    <w:p w:rsidR="00155551" w:rsidRPr="00155551" w:rsidRDefault="00155551" w:rsidP="00155551">
      <w:pPr>
        <w:spacing w:line="520" w:lineRule="exact"/>
        <w:jc w:val="center"/>
        <w:rPr>
          <w:rFonts w:ascii="方正小标宋简体" w:eastAsia="方正小标宋简体" w:hAnsi="宋体" w:cs="方正小标宋_GBK"/>
          <w:color w:val="000000"/>
          <w:sz w:val="44"/>
          <w:szCs w:val="44"/>
        </w:rPr>
      </w:pPr>
      <w:r w:rsidRPr="00155551">
        <w:rPr>
          <w:rFonts w:ascii="方正小标宋简体" w:eastAsia="方正小标宋简体" w:hAnsi="宋体" w:cs="方正小标宋_GBK" w:hint="eastAsia"/>
          <w:color w:val="000000"/>
          <w:sz w:val="44"/>
          <w:szCs w:val="44"/>
        </w:rPr>
        <w:t>医疗器械审评沟通交流会议申请表</w:t>
      </w:r>
    </w:p>
    <w:p w:rsidR="00155551" w:rsidRDefault="00155551" w:rsidP="00155551">
      <w:pPr>
        <w:spacing w:line="520" w:lineRule="exact"/>
        <w:jc w:val="center"/>
        <w:rPr>
          <w:rFonts w:ascii="方正小标宋_GBK" w:eastAsia="方正小标宋_GBK" w:hAnsi="宋体" w:cs="方正小标宋_GBK"/>
          <w:color w:val="000000"/>
          <w:sz w:val="36"/>
          <w:szCs w:val="36"/>
        </w:rPr>
      </w:pPr>
    </w:p>
    <w:tbl>
      <w:tblPr>
        <w:tblW w:w="9818" w:type="dxa"/>
        <w:jc w:val="center"/>
        <w:tblInd w:w="-1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1"/>
        <w:gridCol w:w="1118"/>
        <w:gridCol w:w="115"/>
        <w:gridCol w:w="1985"/>
        <w:gridCol w:w="310"/>
        <w:gridCol w:w="696"/>
        <w:gridCol w:w="928"/>
        <w:gridCol w:w="55"/>
        <w:gridCol w:w="2340"/>
      </w:tblGrid>
      <w:tr w:rsidR="00155551" w:rsidRPr="00155551" w:rsidTr="00155551">
        <w:trPr>
          <w:trHeight w:val="540"/>
          <w:jc w:val="center"/>
        </w:trPr>
        <w:tc>
          <w:tcPr>
            <w:tcW w:w="3389" w:type="dxa"/>
            <w:gridSpan w:val="2"/>
            <w:vAlign w:val="center"/>
          </w:tcPr>
          <w:p w:rsidR="00155551" w:rsidRPr="00155551" w:rsidRDefault="00155551" w:rsidP="002D48E6">
            <w:pPr>
              <w:jc w:val="center"/>
              <w:rPr>
                <w:rFonts w:eastAsia="仿宋_GB2312"/>
                <w:color w:val="000000"/>
                <w:sz w:val="24"/>
              </w:rPr>
            </w:pPr>
            <w:r w:rsidRPr="00155551">
              <w:rPr>
                <w:rFonts w:eastAsia="仿宋_GB2312"/>
                <w:color w:val="000000"/>
                <w:sz w:val="24"/>
              </w:rPr>
              <w:t>申请人名称</w:t>
            </w:r>
          </w:p>
        </w:tc>
        <w:tc>
          <w:tcPr>
            <w:tcW w:w="6429" w:type="dxa"/>
            <w:gridSpan w:val="7"/>
          </w:tcPr>
          <w:p w:rsidR="00155551" w:rsidRPr="00155551" w:rsidRDefault="00155551" w:rsidP="002D48E6">
            <w:pPr>
              <w:rPr>
                <w:rFonts w:eastAsia="仿宋_GB2312"/>
                <w:color w:val="000000"/>
                <w:sz w:val="24"/>
              </w:rPr>
            </w:pPr>
          </w:p>
        </w:tc>
      </w:tr>
      <w:tr w:rsidR="00155551" w:rsidRPr="00155551" w:rsidTr="00155551">
        <w:trPr>
          <w:trHeight w:val="759"/>
          <w:jc w:val="center"/>
        </w:trPr>
        <w:tc>
          <w:tcPr>
            <w:tcW w:w="3389" w:type="dxa"/>
            <w:gridSpan w:val="2"/>
            <w:vAlign w:val="center"/>
          </w:tcPr>
          <w:p w:rsidR="00155551" w:rsidRPr="00155551" w:rsidRDefault="00155551" w:rsidP="002D48E6">
            <w:pPr>
              <w:ind w:leftChars="-52" w:left="-107" w:rightChars="-51" w:right="-107" w:hangingChars="1" w:hanging="2"/>
              <w:jc w:val="center"/>
              <w:rPr>
                <w:rFonts w:eastAsia="仿宋_GB2312"/>
                <w:color w:val="000000"/>
                <w:sz w:val="24"/>
              </w:rPr>
            </w:pPr>
            <w:r w:rsidRPr="00155551">
              <w:rPr>
                <w:rFonts w:eastAsia="仿宋_GB2312"/>
                <w:color w:val="000000"/>
                <w:sz w:val="24"/>
              </w:rPr>
              <w:t>境外申请人在中国境内的代理人或办事机构名称</w:t>
            </w:r>
          </w:p>
        </w:tc>
        <w:tc>
          <w:tcPr>
            <w:tcW w:w="6429" w:type="dxa"/>
            <w:gridSpan w:val="7"/>
            <w:vAlign w:val="center"/>
          </w:tcPr>
          <w:p w:rsidR="00155551" w:rsidRPr="00155551" w:rsidRDefault="00155551" w:rsidP="002D48E6">
            <w:pPr>
              <w:rPr>
                <w:rFonts w:eastAsia="仿宋_GB2312"/>
                <w:color w:val="000000"/>
                <w:sz w:val="24"/>
              </w:rPr>
            </w:pPr>
          </w:p>
        </w:tc>
      </w:tr>
      <w:tr w:rsidR="00155551" w:rsidRPr="00155551" w:rsidTr="00155551">
        <w:trPr>
          <w:trHeight w:val="520"/>
          <w:jc w:val="center"/>
        </w:trPr>
        <w:tc>
          <w:tcPr>
            <w:tcW w:w="3389" w:type="dxa"/>
            <w:gridSpan w:val="2"/>
            <w:vAlign w:val="center"/>
          </w:tcPr>
          <w:p w:rsidR="00155551" w:rsidRPr="00155551" w:rsidRDefault="00155551" w:rsidP="002D48E6">
            <w:pPr>
              <w:ind w:leftChars="-52" w:left="-107" w:rightChars="-51" w:right="-107" w:hangingChars="1" w:hanging="2"/>
              <w:jc w:val="center"/>
              <w:rPr>
                <w:rFonts w:eastAsia="仿宋_GB2312"/>
                <w:color w:val="000000"/>
                <w:sz w:val="24"/>
              </w:rPr>
            </w:pPr>
            <w:r w:rsidRPr="00155551">
              <w:rPr>
                <w:rFonts w:eastAsia="仿宋_GB2312"/>
                <w:color w:val="000000"/>
                <w:sz w:val="24"/>
              </w:rPr>
              <w:t>产品名称</w:t>
            </w:r>
          </w:p>
        </w:tc>
        <w:tc>
          <w:tcPr>
            <w:tcW w:w="6429" w:type="dxa"/>
            <w:gridSpan w:val="7"/>
            <w:vAlign w:val="center"/>
          </w:tcPr>
          <w:p w:rsidR="00155551" w:rsidRPr="00155551" w:rsidRDefault="00155551" w:rsidP="002D48E6">
            <w:pPr>
              <w:rPr>
                <w:rFonts w:eastAsia="仿宋_GB2312"/>
                <w:color w:val="000000"/>
                <w:sz w:val="24"/>
              </w:rPr>
            </w:pPr>
          </w:p>
        </w:tc>
      </w:tr>
      <w:tr w:rsidR="00155551" w:rsidRPr="00155551" w:rsidTr="00155551">
        <w:trPr>
          <w:trHeight w:val="719"/>
          <w:jc w:val="center"/>
        </w:trPr>
        <w:tc>
          <w:tcPr>
            <w:tcW w:w="3389" w:type="dxa"/>
            <w:gridSpan w:val="2"/>
            <w:vAlign w:val="center"/>
          </w:tcPr>
          <w:p w:rsidR="00155551" w:rsidRPr="00155551" w:rsidRDefault="00155551" w:rsidP="002D48E6">
            <w:pPr>
              <w:ind w:leftChars="-52" w:left="-107" w:rightChars="-51" w:right="-107" w:hangingChars="1" w:hanging="2"/>
              <w:jc w:val="center"/>
              <w:rPr>
                <w:rFonts w:eastAsia="仿宋_GB2312"/>
                <w:color w:val="000000"/>
                <w:sz w:val="24"/>
              </w:rPr>
            </w:pPr>
            <w:r w:rsidRPr="00155551">
              <w:rPr>
                <w:rFonts w:eastAsia="仿宋_GB2312"/>
                <w:color w:val="000000"/>
                <w:sz w:val="24"/>
              </w:rPr>
              <w:t>创新医疗器械特别审批申请审查</w:t>
            </w:r>
          </w:p>
          <w:p w:rsidR="00155551" w:rsidRPr="00155551" w:rsidRDefault="00155551" w:rsidP="002D48E6">
            <w:pPr>
              <w:ind w:leftChars="-52" w:left="-107" w:rightChars="-51" w:right="-107" w:hangingChars="1" w:hanging="2"/>
              <w:jc w:val="center"/>
              <w:rPr>
                <w:rFonts w:eastAsia="仿宋_GB2312"/>
                <w:color w:val="000000"/>
                <w:sz w:val="24"/>
              </w:rPr>
            </w:pPr>
            <w:r w:rsidRPr="00155551">
              <w:rPr>
                <w:rFonts w:eastAsia="仿宋_GB2312"/>
                <w:color w:val="000000"/>
                <w:sz w:val="24"/>
              </w:rPr>
              <w:t>通知单编号</w:t>
            </w:r>
          </w:p>
        </w:tc>
        <w:tc>
          <w:tcPr>
            <w:tcW w:w="2410" w:type="dxa"/>
            <w:gridSpan w:val="3"/>
            <w:vAlign w:val="center"/>
          </w:tcPr>
          <w:p w:rsidR="00155551" w:rsidRPr="00155551" w:rsidRDefault="00155551" w:rsidP="002D48E6">
            <w:pPr>
              <w:rPr>
                <w:rFonts w:eastAsia="仿宋_GB2312"/>
                <w:color w:val="000000"/>
                <w:sz w:val="24"/>
              </w:rPr>
            </w:pPr>
          </w:p>
        </w:tc>
        <w:tc>
          <w:tcPr>
            <w:tcW w:w="1679" w:type="dxa"/>
            <w:gridSpan w:val="3"/>
            <w:vMerge w:val="restart"/>
            <w:vAlign w:val="center"/>
          </w:tcPr>
          <w:p w:rsidR="00155551" w:rsidRPr="00155551" w:rsidRDefault="00155551" w:rsidP="002D48E6">
            <w:pPr>
              <w:jc w:val="center"/>
              <w:rPr>
                <w:rFonts w:eastAsia="仿宋_GB2312"/>
                <w:color w:val="000000"/>
                <w:sz w:val="24"/>
              </w:rPr>
            </w:pPr>
            <w:r w:rsidRPr="00155551">
              <w:rPr>
                <w:rFonts w:eastAsia="仿宋_GB2312"/>
                <w:color w:val="000000"/>
                <w:sz w:val="24"/>
              </w:rPr>
              <w:t>目前工作进展的阶段</w:t>
            </w:r>
          </w:p>
        </w:tc>
        <w:tc>
          <w:tcPr>
            <w:tcW w:w="2340" w:type="dxa"/>
            <w:vMerge w:val="restart"/>
            <w:vAlign w:val="center"/>
          </w:tcPr>
          <w:p w:rsidR="00155551" w:rsidRPr="00155551" w:rsidRDefault="00155551" w:rsidP="002D48E6">
            <w:pPr>
              <w:rPr>
                <w:rFonts w:eastAsia="仿宋_GB2312"/>
                <w:color w:val="000000"/>
                <w:sz w:val="24"/>
              </w:rPr>
            </w:pPr>
          </w:p>
        </w:tc>
      </w:tr>
      <w:tr w:rsidR="00155551" w:rsidRPr="00155551" w:rsidTr="00155551">
        <w:trPr>
          <w:trHeight w:val="698"/>
          <w:jc w:val="center"/>
        </w:trPr>
        <w:tc>
          <w:tcPr>
            <w:tcW w:w="3389" w:type="dxa"/>
            <w:gridSpan w:val="2"/>
            <w:vAlign w:val="center"/>
          </w:tcPr>
          <w:p w:rsidR="00155551" w:rsidRPr="00155551" w:rsidRDefault="00155551" w:rsidP="002D48E6">
            <w:pPr>
              <w:ind w:leftChars="-52" w:left="-107" w:rightChars="-51" w:right="-107" w:hangingChars="1" w:hanging="2"/>
              <w:jc w:val="center"/>
              <w:rPr>
                <w:rFonts w:eastAsia="仿宋_GB2312"/>
                <w:color w:val="000000"/>
                <w:sz w:val="24"/>
              </w:rPr>
            </w:pPr>
            <w:r w:rsidRPr="00155551">
              <w:rPr>
                <w:rFonts w:eastAsia="仿宋_GB2312"/>
                <w:color w:val="000000"/>
                <w:sz w:val="24"/>
              </w:rPr>
              <w:t>优先审批项目</w:t>
            </w:r>
          </w:p>
          <w:p w:rsidR="00155551" w:rsidRPr="00155551" w:rsidRDefault="00155551" w:rsidP="002D48E6">
            <w:pPr>
              <w:ind w:leftChars="-52" w:left="-107" w:rightChars="-51" w:right="-107" w:hangingChars="1" w:hanging="2"/>
              <w:jc w:val="center"/>
              <w:rPr>
                <w:rFonts w:eastAsia="仿宋_GB2312"/>
                <w:color w:val="000000"/>
                <w:sz w:val="24"/>
              </w:rPr>
            </w:pPr>
            <w:r w:rsidRPr="00155551">
              <w:rPr>
                <w:rFonts w:eastAsia="仿宋_GB2312"/>
                <w:color w:val="000000"/>
                <w:sz w:val="24"/>
              </w:rPr>
              <w:t>受理号</w:t>
            </w:r>
          </w:p>
        </w:tc>
        <w:tc>
          <w:tcPr>
            <w:tcW w:w="2410" w:type="dxa"/>
            <w:gridSpan w:val="3"/>
            <w:vAlign w:val="center"/>
          </w:tcPr>
          <w:p w:rsidR="00155551" w:rsidRPr="00155551" w:rsidRDefault="00155551" w:rsidP="002D48E6">
            <w:pPr>
              <w:rPr>
                <w:rFonts w:eastAsia="仿宋_GB2312"/>
                <w:color w:val="000000"/>
                <w:sz w:val="24"/>
              </w:rPr>
            </w:pPr>
          </w:p>
        </w:tc>
        <w:tc>
          <w:tcPr>
            <w:tcW w:w="1679" w:type="dxa"/>
            <w:gridSpan w:val="3"/>
            <w:vMerge/>
            <w:vAlign w:val="center"/>
          </w:tcPr>
          <w:p w:rsidR="00155551" w:rsidRPr="00155551" w:rsidRDefault="00155551" w:rsidP="002D48E6">
            <w:pPr>
              <w:jc w:val="center"/>
              <w:rPr>
                <w:rFonts w:eastAsia="仿宋_GB2312"/>
                <w:color w:val="000000"/>
                <w:sz w:val="24"/>
              </w:rPr>
            </w:pPr>
          </w:p>
        </w:tc>
        <w:tc>
          <w:tcPr>
            <w:tcW w:w="2340" w:type="dxa"/>
            <w:vMerge/>
            <w:vAlign w:val="center"/>
          </w:tcPr>
          <w:p w:rsidR="00155551" w:rsidRPr="00155551" w:rsidRDefault="00155551" w:rsidP="002D48E6">
            <w:pPr>
              <w:rPr>
                <w:rFonts w:eastAsia="仿宋_GB2312"/>
                <w:color w:val="000000"/>
                <w:sz w:val="24"/>
              </w:rPr>
            </w:pPr>
          </w:p>
        </w:tc>
      </w:tr>
      <w:tr w:rsidR="00155551" w:rsidRPr="00155551" w:rsidTr="00155551">
        <w:trPr>
          <w:trHeight w:val="485"/>
          <w:jc w:val="center"/>
        </w:trPr>
        <w:tc>
          <w:tcPr>
            <w:tcW w:w="3389" w:type="dxa"/>
            <w:gridSpan w:val="2"/>
            <w:vAlign w:val="center"/>
          </w:tcPr>
          <w:p w:rsidR="00155551" w:rsidRPr="00155551" w:rsidRDefault="00155551" w:rsidP="002D48E6">
            <w:pPr>
              <w:ind w:leftChars="-52" w:left="-107" w:rightChars="-51" w:right="-107" w:hangingChars="1" w:hanging="2"/>
              <w:jc w:val="center"/>
              <w:rPr>
                <w:rFonts w:eastAsia="仿宋_GB2312"/>
                <w:color w:val="000000"/>
                <w:sz w:val="24"/>
              </w:rPr>
            </w:pPr>
            <w:r w:rsidRPr="00155551">
              <w:rPr>
                <w:rFonts w:eastAsia="仿宋_GB2312"/>
                <w:color w:val="000000"/>
                <w:sz w:val="24"/>
              </w:rPr>
              <w:t>拟沟通交流的部门</w:t>
            </w:r>
          </w:p>
        </w:tc>
        <w:tc>
          <w:tcPr>
            <w:tcW w:w="6429" w:type="dxa"/>
            <w:gridSpan w:val="7"/>
            <w:vAlign w:val="center"/>
          </w:tcPr>
          <w:p w:rsidR="00155551" w:rsidRPr="00155551" w:rsidRDefault="00155551" w:rsidP="002D48E6">
            <w:pPr>
              <w:rPr>
                <w:rFonts w:eastAsia="仿宋_GB2312"/>
                <w:color w:val="000000"/>
                <w:sz w:val="24"/>
              </w:rPr>
            </w:pPr>
          </w:p>
        </w:tc>
      </w:tr>
      <w:tr w:rsidR="00155551" w:rsidRPr="00155551" w:rsidTr="00155551">
        <w:trPr>
          <w:trHeight w:val="1089"/>
          <w:jc w:val="center"/>
        </w:trPr>
        <w:tc>
          <w:tcPr>
            <w:tcW w:w="3389" w:type="dxa"/>
            <w:gridSpan w:val="2"/>
            <w:vAlign w:val="center"/>
          </w:tcPr>
          <w:p w:rsidR="00155551" w:rsidRPr="00155551" w:rsidRDefault="00155551" w:rsidP="002D48E6">
            <w:pPr>
              <w:ind w:leftChars="-52" w:left="-107" w:rightChars="-51" w:right="-107" w:hangingChars="1" w:hanging="2"/>
              <w:jc w:val="center"/>
              <w:rPr>
                <w:rFonts w:eastAsia="仿宋_GB2312"/>
                <w:color w:val="000000"/>
                <w:sz w:val="24"/>
              </w:rPr>
            </w:pPr>
            <w:r w:rsidRPr="00155551">
              <w:rPr>
                <w:rFonts w:eastAsia="仿宋_GB2312"/>
                <w:color w:val="000000"/>
                <w:sz w:val="24"/>
              </w:rPr>
              <w:t>拟沟通交流的议题</w:t>
            </w:r>
          </w:p>
        </w:tc>
        <w:tc>
          <w:tcPr>
            <w:tcW w:w="6429" w:type="dxa"/>
            <w:gridSpan w:val="7"/>
            <w:vAlign w:val="center"/>
          </w:tcPr>
          <w:p w:rsidR="00155551" w:rsidRPr="00155551" w:rsidRDefault="00155551" w:rsidP="002D48E6">
            <w:pPr>
              <w:ind w:left="204" w:hangingChars="85" w:hanging="204"/>
              <w:rPr>
                <w:rFonts w:eastAsia="仿宋_GB2312"/>
                <w:color w:val="000000"/>
                <w:sz w:val="24"/>
              </w:rPr>
            </w:pPr>
          </w:p>
        </w:tc>
      </w:tr>
      <w:tr w:rsidR="00155551" w:rsidRPr="00155551" w:rsidTr="00155551">
        <w:trPr>
          <w:trHeight w:val="1606"/>
          <w:jc w:val="center"/>
        </w:trPr>
        <w:tc>
          <w:tcPr>
            <w:tcW w:w="9818" w:type="dxa"/>
            <w:gridSpan w:val="9"/>
          </w:tcPr>
          <w:p w:rsidR="00155551" w:rsidRPr="00155551" w:rsidRDefault="00155551" w:rsidP="002D48E6">
            <w:pPr>
              <w:rPr>
                <w:rFonts w:eastAsia="仿宋_GB2312"/>
                <w:color w:val="000000"/>
                <w:sz w:val="24"/>
              </w:rPr>
            </w:pPr>
            <w:r w:rsidRPr="00155551">
              <w:rPr>
                <w:rFonts w:eastAsia="仿宋_GB2312"/>
                <w:color w:val="000000"/>
                <w:sz w:val="24"/>
              </w:rPr>
              <w:t>沟通交流的相关资料：</w:t>
            </w:r>
          </w:p>
          <w:p w:rsidR="00155551" w:rsidRPr="00155551" w:rsidRDefault="00155551" w:rsidP="002D48E6">
            <w:pPr>
              <w:rPr>
                <w:rFonts w:eastAsia="仿宋_GB2312"/>
                <w:color w:val="000000"/>
                <w:sz w:val="24"/>
              </w:rPr>
            </w:pPr>
          </w:p>
          <w:p w:rsidR="00155551" w:rsidRPr="00155551" w:rsidRDefault="00155551" w:rsidP="002D48E6">
            <w:pPr>
              <w:rPr>
                <w:rFonts w:eastAsia="仿宋_GB2312"/>
                <w:color w:val="000000"/>
                <w:sz w:val="24"/>
              </w:rPr>
            </w:pPr>
          </w:p>
          <w:p w:rsidR="00155551" w:rsidRPr="00155551" w:rsidRDefault="00155551" w:rsidP="002D48E6">
            <w:pPr>
              <w:ind w:firstLineChars="2650" w:firstLine="6360"/>
              <w:rPr>
                <w:rFonts w:eastAsia="仿宋_GB2312"/>
                <w:color w:val="000000"/>
                <w:sz w:val="24"/>
              </w:rPr>
            </w:pPr>
            <w:r w:rsidRPr="00155551">
              <w:rPr>
                <w:rFonts w:eastAsia="仿宋_GB2312"/>
                <w:color w:val="000000"/>
                <w:sz w:val="24"/>
              </w:rPr>
              <w:t>（可附页）</w:t>
            </w:r>
          </w:p>
        </w:tc>
      </w:tr>
      <w:tr w:rsidR="00155551" w:rsidRPr="00155551" w:rsidTr="00155551">
        <w:trPr>
          <w:cantSplit/>
          <w:trHeight w:val="327"/>
          <w:jc w:val="center"/>
        </w:trPr>
        <w:tc>
          <w:tcPr>
            <w:tcW w:w="2271" w:type="dxa"/>
            <w:vMerge w:val="restart"/>
            <w:vAlign w:val="center"/>
          </w:tcPr>
          <w:p w:rsidR="00155551" w:rsidRPr="0028608B" w:rsidRDefault="00155551" w:rsidP="002D48E6">
            <w:pPr>
              <w:jc w:val="center"/>
              <w:rPr>
                <w:rFonts w:eastAsia="仿宋_GB2312"/>
                <w:color w:val="000000"/>
                <w:sz w:val="24"/>
              </w:rPr>
            </w:pPr>
            <w:r w:rsidRPr="00155551">
              <w:rPr>
                <w:rFonts w:eastAsia="仿宋_GB2312"/>
                <w:color w:val="000000"/>
                <w:sz w:val="24"/>
              </w:rPr>
              <w:t>申请参加的人员</w:t>
            </w:r>
          </w:p>
          <w:p w:rsidR="00155551" w:rsidRPr="00155551" w:rsidRDefault="00155551" w:rsidP="002D48E6">
            <w:pPr>
              <w:jc w:val="center"/>
              <w:rPr>
                <w:rFonts w:eastAsia="仿宋_GB2312"/>
                <w:color w:val="000000"/>
                <w:sz w:val="24"/>
              </w:rPr>
            </w:pPr>
            <w:r w:rsidRPr="00155551">
              <w:rPr>
                <w:rFonts w:eastAsia="仿宋_GB2312"/>
                <w:color w:val="000000"/>
                <w:sz w:val="24"/>
              </w:rPr>
              <w:t>（可附页）</w:t>
            </w:r>
          </w:p>
        </w:tc>
        <w:tc>
          <w:tcPr>
            <w:tcW w:w="1233" w:type="dxa"/>
            <w:gridSpan w:val="2"/>
            <w:vAlign w:val="center"/>
          </w:tcPr>
          <w:p w:rsidR="00155551" w:rsidRPr="00155551" w:rsidRDefault="00155551" w:rsidP="002D48E6">
            <w:pPr>
              <w:jc w:val="center"/>
              <w:rPr>
                <w:rFonts w:eastAsia="仿宋_GB2312"/>
                <w:color w:val="000000"/>
                <w:sz w:val="24"/>
              </w:rPr>
            </w:pPr>
            <w:r w:rsidRPr="00155551">
              <w:rPr>
                <w:rFonts w:eastAsia="仿宋_GB2312"/>
                <w:color w:val="000000"/>
                <w:sz w:val="24"/>
              </w:rPr>
              <w:t>姓名</w:t>
            </w:r>
          </w:p>
        </w:tc>
        <w:tc>
          <w:tcPr>
            <w:tcW w:w="1985" w:type="dxa"/>
            <w:vAlign w:val="center"/>
          </w:tcPr>
          <w:p w:rsidR="00155551" w:rsidRPr="00155551" w:rsidRDefault="00155551" w:rsidP="002D48E6">
            <w:pPr>
              <w:jc w:val="center"/>
              <w:rPr>
                <w:rFonts w:eastAsia="仿宋_GB2312"/>
                <w:color w:val="000000"/>
                <w:sz w:val="24"/>
              </w:rPr>
            </w:pPr>
            <w:r w:rsidRPr="00155551">
              <w:rPr>
                <w:rFonts w:eastAsia="仿宋_GB2312"/>
                <w:color w:val="000000"/>
                <w:sz w:val="24"/>
              </w:rPr>
              <w:t>工作单位</w:t>
            </w:r>
          </w:p>
        </w:tc>
        <w:tc>
          <w:tcPr>
            <w:tcW w:w="1006" w:type="dxa"/>
            <w:gridSpan w:val="2"/>
            <w:vAlign w:val="center"/>
          </w:tcPr>
          <w:p w:rsidR="00155551" w:rsidRPr="00155551" w:rsidRDefault="00155551" w:rsidP="002D48E6">
            <w:pPr>
              <w:jc w:val="center"/>
              <w:rPr>
                <w:rFonts w:eastAsia="仿宋_GB2312"/>
                <w:color w:val="000000"/>
                <w:sz w:val="24"/>
              </w:rPr>
            </w:pPr>
            <w:r w:rsidRPr="00155551">
              <w:rPr>
                <w:rFonts w:eastAsia="仿宋_GB2312"/>
                <w:color w:val="000000"/>
                <w:sz w:val="24"/>
              </w:rPr>
              <w:t>职称</w:t>
            </w:r>
          </w:p>
        </w:tc>
        <w:tc>
          <w:tcPr>
            <w:tcW w:w="928" w:type="dxa"/>
            <w:vAlign w:val="center"/>
          </w:tcPr>
          <w:p w:rsidR="00155551" w:rsidRPr="00155551" w:rsidRDefault="00155551" w:rsidP="002D48E6">
            <w:pPr>
              <w:jc w:val="center"/>
              <w:rPr>
                <w:rFonts w:eastAsia="仿宋_GB2312"/>
                <w:color w:val="000000"/>
                <w:sz w:val="24"/>
              </w:rPr>
            </w:pPr>
            <w:r w:rsidRPr="00155551">
              <w:rPr>
                <w:rFonts w:eastAsia="仿宋_GB2312"/>
                <w:color w:val="000000"/>
                <w:sz w:val="24"/>
              </w:rPr>
              <w:t>专业</w:t>
            </w:r>
          </w:p>
        </w:tc>
        <w:tc>
          <w:tcPr>
            <w:tcW w:w="2395" w:type="dxa"/>
            <w:gridSpan w:val="2"/>
            <w:vAlign w:val="center"/>
          </w:tcPr>
          <w:p w:rsidR="00155551" w:rsidRPr="00155551" w:rsidRDefault="00155551" w:rsidP="002D48E6">
            <w:pPr>
              <w:jc w:val="center"/>
              <w:rPr>
                <w:rFonts w:eastAsia="仿宋_GB2312"/>
                <w:color w:val="000000"/>
                <w:sz w:val="24"/>
              </w:rPr>
            </w:pPr>
            <w:r w:rsidRPr="00155551">
              <w:rPr>
                <w:rFonts w:eastAsia="仿宋_GB2312"/>
                <w:color w:val="000000"/>
                <w:sz w:val="24"/>
              </w:rPr>
              <w:t>研究中负责的工作</w:t>
            </w:r>
          </w:p>
        </w:tc>
      </w:tr>
      <w:tr w:rsidR="00155551" w:rsidRPr="00155551" w:rsidTr="00155551">
        <w:trPr>
          <w:cantSplit/>
          <w:trHeight w:val="327"/>
          <w:jc w:val="center"/>
        </w:trPr>
        <w:tc>
          <w:tcPr>
            <w:tcW w:w="2271" w:type="dxa"/>
            <w:vMerge/>
            <w:vAlign w:val="center"/>
          </w:tcPr>
          <w:p w:rsidR="00155551" w:rsidRPr="00155551" w:rsidRDefault="00155551" w:rsidP="002D48E6">
            <w:pPr>
              <w:widowControl/>
              <w:jc w:val="left"/>
              <w:rPr>
                <w:rFonts w:eastAsia="仿宋_GB2312"/>
                <w:color w:val="000000"/>
                <w:sz w:val="24"/>
              </w:rPr>
            </w:pPr>
          </w:p>
        </w:tc>
        <w:tc>
          <w:tcPr>
            <w:tcW w:w="1233" w:type="dxa"/>
            <w:gridSpan w:val="2"/>
            <w:vAlign w:val="center"/>
          </w:tcPr>
          <w:p w:rsidR="00155551" w:rsidRPr="00155551" w:rsidRDefault="00155551" w:rsidP="002D48E6">
            <w:pPr>
              <w:rPr>
                <w:rFonts w:eastAsia="仿宋_GB2312"/>
                <w:color w:val="000000"/>
                <w:sz w:val="24"/>
              </w:rPr>
            </w:pPr>
          </w:p>
        </w:tc>
        <w:tc>
          <w:tcPr>
            <w:tcW w:w="1985" w:type="dxa"/>
            <w:vAlign w:val="center"/>
          </w:tcPr>
          <w:p w:rsidR="00155551" w:rsidRPr="00155551" w:rsidRDefault="00155551" w:rsidP="002D48E6">
            <w:pPr>
              <w:rPr>
                <w:rFonts w:eastAsia="仿宋_GB2312"/>
                <w:color w:val="000000"/>
                <w:sz w:val="24"/>
              </w:rPr>
            </w:pPr>
          </w:p>
        </w:tc>
        <w:tc>
          <w:tcPr>
            <w:tcW w:w="1006" w:type="dxa"/>
            <w:gridSpan w:val="2"/>
            <w:vAlign w:val="center"/>
          </w:tcPr>
          <w:p w:rsidR="00155551" w:rsidRPr="00155551" w:rsidRDefault="00155551" w:rsidP="002D48E6">
            <w:pPr>
              <w:rPr>
                <w:rFonts w:eastAsia="仿宋_GB2312"/>
                <w:color w:val="000000"/>
                <w:sz w:val="24"/>
              </w:rPr>
            </w:pPr>
          </w:p>
        </w:tc>
        <w:tc>
          <w:tcPr>
            <w:tcW w:w="928" w:type="dxa"/>
            <w:vAlign w:val="center"/>
          </w:tcPr>
          <w:p w:rsidR="00155551" w:rsidRPr="00155551" w:rsidRDefault="00155551" w:rsidP="002D48E6">
            <w:pPr>
              <w:rPr>
                <w:rFonts w:eastAsia="仿宋_GB2312"/>
                <w:color w:val="000000"/>
                <w:sz w:val="24"/>
              </w:rPr>
            </w:pPr>
          </w:p>
        </w:tc>
        <w:tc>
          <w:tcPr>
            <w:tcW w:w="2395" w:type="dxa"/>
            <w:gridSpan w:val="2"/>
            <w:vAlign w:val="center"/>
          </w:tcPr>
          <w:p w:rsidR="00155551" w:rsidRPr="00155551" w:rsidRDefault="00155551" w:rsidP="002D48E6">
            <w:pPr>
              <w:rPr>
                <w:rFonts w:eastAsia="仿宋_GB2312"/>
                <w:color w:val="000000"/>
                <w:sz w:val="24"/>
              </w:rPr>
            </w:pPr>
          </w:p>
        </w:tc>
      </w:tr>
      <w:tr w:rsidR="00155551" w:rsidRPr="00155551" w:rsidTr="00155551">
        <w:trPr>
          <w:cantSplit/>
          <w:trHeight w:val="326"/>
          <w:jc w:val="center"/>
        </w:trPr>
        <w:tc>
          <w:tcPr>
            <w:tcW w:w="2271" w:type="dxa"/>
            <w:vMerge/>
            <w:vAlign w:val="center"/>
          </w:tcPr>
          <w:p w:rsidR="00155551" w:rsidRPr="00155551" w:rsidRDefault="00155551" w:rsidP="002D48E6">
            <w:pPr>
              <w:widowControl/>
              <w:jc w:val="left"/>
              <w:rPr>
                <w:rFonts w:eastAsia="仿宋_GB2312"/>
                <w:color w:val="000000"/>
                <w:sz w:val="24"/>
              </w:rPr>
            </w:pPr>
          </w:p>
        </w:tc>
        <w:tc>
          <w:tcPr>
            <w:tcW w:w="1233" w:type="dxa"/>
            <w:gridSpan w:val="2"/>
            <w:vAlign w:val="center"/>
          </w:tcPr>
          <w:p w:rsidR="00155551" w:rsidRPr="00155551" w:rsidRDefault="00155551" w:rsidP="002D48E6">
            <w:pPr>
              <w:rPr>
                <w:rFonts w:eastAsia="仿宋_GB2312"/>
                <w:color w:val="000000"/>
                <w:sz w:val="24"/>
              </w:rPr>
            </w:pPr>
          </w:p>
        </w:tc>
        <w:tc>
          <w:tcPr>
            <w:tcW w:w="1985" w:type="dxa"/>
            <w:vAlign w:val="center"/>
          </w:tcPr>
          <w:p w:rsidR="00155551" w:rsidRPr="00155551" w:rsidRDefault="00155551" w:rsidP="002D48E6">
            <w:pPr>
              <w:rPr>
                <w:rFonts w:eastAsia="仿宋_GB2312"/>
                <w:color w:val="000000"/>
                <w:sz w:val="24"/>
              </w:rPr>
            </w:pPr>
          </w:p>
        </w:tc>
        <w:tc>
          <w:tcPr>
            <w:tcW w:w="1006" w:type="dxa"/>
            <w:gridSpan w:val="2"/>
            <w:vAlign w:val="center"/>
          </w:tcPr>
          <w:p w:rsidR="00155551" w:rsidRPr="00155551" w:rsidRDefault="00155551" w:rsidP="002D48E6">
            <w:pPr>
              <w:rPr>
                <w:rFonts w:eastAsia="仿宋_GB2312"/>
                <w:color w:val="000000"/>
                <w:sz w:val="24"/>
              </w:rPr>
            </w:pPr>
          </w:p>
        </w:tc>
        <w:tc>
          <w:tcPr>
            <w:tcW w:w="928" w:type="dxa"/>
            <w:vAlign w:val="center"/>
          </w:tcPr>
          <w:p w:rsidR="00155551" w:rsidRPr="00155551" w:rsidRDefault="00155551" w:rsidP="002D48E6">
            <w:pPr>
              <w:rPr>
                <w:rFonts w:eastAsia="仿宋_GB2312"/>
                <w:color w:val="000000"/>
                <w:sz w:val="24"/>
              </w:rPr>
            </w:pPr>
          </w:p>
        </w:tc>
        <w:tc>
          <w:tcPr>
            <w:tcW w:w="2395" w:type="dxa"/>
            <w:gridSpan w:val="2"/>
            <w:vAlign w:val="center"/>
          </w:tcPr>
          <w:p w:rsidR="00155551" w:rsidRPr="00155551" w:rsidRDefault="00155551" w:rsidP="002D48E6">
            <w:pPr>
              <w:rPr>
                <w:rFonts w:eastAsia="仿宋_GB2312"/>
                <w:color w:val="000000"/>
                <w:sz w:val="24"/>
              </w:rPr>
            </w:pPr>
          </w:p>
        </w:tc>
      </w:tr>
      <w:tr w:rsidR="00155551" w:rsidRPr="00155551" w:rsidTr="00155551">
        <w:trPr>
          <w:cantSplit/>
          <w:trHeight w:val="326"/>
          <w:jc w:val="center"/>
        </w:trPr>
        <w:tc>
          <w:tcPr>
            <w:tcW w:w="2271" w:type="dxa"/>
            <w:vMerge/>
            <w:vAlign w:val="center"/>
          </w:tcPr>
          <w:p w:rsidR="00155551" w:rsidRPr="00155551" w:rsidRDefault="00155551" w:rsidP="002D48E6">
            <w:pPr>
              <w:widowControl/>
              <w:jc w:val="left"/>
              <w:rPr>
                <w:rFonts w:eastAsia="仿宋_GB2312"/>
                <w:color w:val="000000"/>
                <w:sz w:val="24"/>
              </w:rPr>
            </w:pPr>
          </w:p>
        </w:tc>
        <w:tc>
          <w:tcPr>
            <w:tcW w:w="1233" w:type="dxa"/>
            <w:gridSpan w:val="2"/>
            <w:vAlign w:val="center"/>
          </w:tcPr>
          <w:p w:rsidR="00155551" w:rsidRPr="00155551" w:rsidRDefault="00155551" w:rsidP="002D48E6">
            <w:pPr>
              <w:rPr>
                <w:rFonts w:eastAsia="仿宋_GB2312"/>
                <w:color w:val="000000"/>
                <w:sz w:val="24"/>
              </w:rPr>
            </w:pPr>
          </w:p>
        </w:tc>
        <w:tc>
          <w:tcPr>
            <w:tcW w:w="1985" w:type="dxa"/>
            <w:vAlign w:val="center"/>
          </w:tcPr>
          <w:p w:rsidR="00155551" w:rsidRPr="00155551" w:rsidRDefault="00155551" w:rsidP="002D48E6">
            <w:pPr>
              <w:rPr>
                <w:rFonts w:eastAsia="仿宋_GB2312"/>
                <w:color w:val="000000"/>
                <w:sz w:val="24"/>
              </w:rPr>
            </w:pPr>
          </w:p>
        </w:tc>
        <w:tc>
          <w:tcPr>
            <w:tcW w:w="1006" w:type="dxa"/>
            <w:gridSpan w:val="2"/>
            <w:vAlign w:val="center"/>
          </w:tcPr>
          <w:p w:rsidR="00155551" w:rsidRPr="00155551" w:rsidRDefault="00155551" w:rsidP="002D48E6">
            <w:pPr>
              <w:rPr>
                <w:rFonts w:eastAsia="仿宋_GB2312"/>
                <w:color w:val="000000"/>
                <w:sz w:val="24"/>
              </w:rPr>
            </w:pPr>
          </w:p>
        </w:tc>
        <w:tc>
          <w:tcPr>
            <w:tcW w:w="928" w:type="dxa"/>
            <w:vAlign w:val="center"/>
          </w:tcPr>
          <w:p w:rsidR="00155551" w:rsidRPr="00155551" w:rsidRDefault="00155551" w:rsidP="002D48E6">
            <w:pPr>
              <w:rPr>
                <w:rFonts w:eastAsia="仿宋_GB2312"/>
                <w:color w:val="000000"/>
                <w:sz w:val="24"/>
              </w:rPr>
            </w:pPr>
          </w:p>
        </w:tc>
        <w:tc>
          <w:tcPr>
            <w:tcW w:w="2395" w:type="dxa"/>
            <w:gridSpan w:val="2"/>
            <w:vAlign w:val="center"/>
          </w:tcPr>
          <w:p w:rsidR="00155551" w:rsidRPr="00155551" w:rsidRDefault="00155551" w:rsidP="002D48E6">
            <w:pPr>
              <w:rPr>
                <w:rFonts w:eastAsia="仿宋_GB2312"/>
                <w:color w:val="000000"/>
                <w:sz w:val="24"/>
              </w:rPr>
            </w:pPr>
          </w:p>
        </w:tc>
      </w:tr>
      <w:tr w:rsidR="00155551" w:rsidRPr="00155551" w:rsidTr="00155551">
        <w:trPr>
          <w:cantSplit/>
          <w:trHeight w:val="309"/>
          <w:jc w:val="center"/>
        </w:trPr>
        <w:tc>
          <w:tcPr>
            <w:tcW w:w="2271" w:type="dxa"/>
            <w:vMerge/>
            <w:vAlign w:val="center"/>
          </w:tcPr>
          <w:p w:rsidR="00155551" w:rsidRPr="00155551" w:rsidRDefault="00155551" w:rsidP="002D48E6">
            <w:pPr>
              <w:widowControl/>
              <w:jc w:val="left"/>
              <w:rPr>
                <w:rFonts w:eastAsia="仿宋_GB2312"/>
                <w:color w:val="000000"/>
                <w:sz w:val="24"/>
              </w:rPr>
            </w:pPr>
          </w:p>
        </w:tc>
        <w:tc>
          <w:tcPr>
            <w:tcW w:w="1233" w:type="dxa"/>
            <w:gridSpan w:val="2"/>
            <w:vAlign w:val="center"/>
          </w:tcPr>
          <w:p w:rsidR="00155551" w:rsidRPr="00155551" w:rsidRDefault="00155551" w:rsidP="002D48E6">
            <w:pPr>
              <w:rPr>
                <w:rFonts w:eastAsia="仿宋_GB2312"/>
                <w:color w:val="000000"/>
                <w:sz w:val="24"/>
              </w:rPr>
            </w:pPr>
          </w:p>
        </w:tc>
        <w:tc>
          <w:tcPr>
            <w:tcW w:w="1985" w:type="dxa"/>
            <w:vAlign w:val="center"/>
          </w:tcPr>
          <w:p w:rsidR="00155551" w:rsidRPr="00155551" w:rsidRDefault="00155551" w:rsidP="002D48E6">
            <w:pPr>
              <w:rPr>
                <w:rFonts w:eastAsia="仿宋_GB2312"/>
                <w:color w:val="000000"/>
                <w:sz w:val="24"/>
              </w:rPr>
            </w:pPr>
          </w:p>
        </w:tc>
        <w:tc>
          <w:tcPr>
            <w:tcW w:w="1006" w:type="dxa"/>
            <w:gridSpan w:val="2"/>
            <w:vAlign w:val="center"/>
          </w:tcPr>
          <w:p w:rsidR="00155551" w:rsidRPr="00155551" w:rsidRDefault="00155551" w:rsidP="002D48E6">
            <w:pPr>
              <w:rPr>
                <w:rFonts w:eastAsia="仿宋_GB2312"/>
                <w:color w:val="000000"/>
                <w:sz w:val="24"/>
              </w:rPr>
            </w:pPr>
          </w:p>
        </w:tc>
        <w:tc>
          <w:tcPr>
            <w:tcW w:w="928" w:type="dxa"/>
            <w:vAlign w:val="center"/>
          </w:tcPr>
          <w:p w:rsidR="00155551" w:rsidRPr="00155551" w:rsidRDefault="00155551" w:rsidP="002D48E6">
            <w:pPr>
              <w:rPr>
                <w:rFonts w:eastAsia="仿宋_GB2312"/>
                <w:color w:val="000000"/>
                <w:sz w:val="24"/>
              </w:rPr>
            </w:pPr>
          </w:p>
        </w:tc>
        <w:tc>
          <w:tcPr>
            <w:tcW w:w="2395" w:type="dxa"/>
            <w:gridSpan w:val="2"/>
            <w:vAlign w:val="center"/>
          </w:tcPr>
          <w:p w:rsidR="00155551" w:rsidRPr="00155551" w:rsidRDefault="00155551" w:rsidP="002D48E6">
            <w:pPr>
              <w:rPr>
                <w:rFonts w:eastAsia="仿宋_GB2312"/>
                <w:color w:val="000000"/>
                <w:sz w:val="24"/>
              </w:rPr>
            </w:pPr>
          </w:p>
        </w:tc>
      </w:tr>
      <w:tr w:rsidR="00155551" w:rsidRPr="00155551" w:rsidTr="00155551">
        <w:trPr>
          <w:cantSplit/>
          <w:trHeight w:val="567"/>
          <w:jc w:val="center"/>
        </w:trPr>
        <w:tc>
          <w:tcPr>
            <w:tcW w:w="2271" w:type="dxa"/>
            <w:vAlign w:val="center"/>
          </w:tcPr>
          <w:p w:rsidR="00155551" w:rsidRPr="00155551" w:rsidRDefault="00155551" w:rsidP="002D48E6">
            <w:pPr>
              <w:widowControl/>
              <w:jc w:val="left"/>
              <w:rPr>
                <w:rFonts w:eastAsia="仿宋_GB2312"/>
                <w:color w:val="000000"/>
                <w:sz w:val="24"/>
              </w:rPr>
            </w:pPr>
            <w:r w:rsidRPr="00155551">
              <w:rPr>
                <w:rFonts w:eastAsia="仿宋_GB2312"/>
                <w:color w:val="000000"/>
                <w:sz w:val="24"/>
              </w:rPr>
              <w:t>备注</w:t>
            </w:r>
          </w:p>
        </w:tc>
        <w:tc>
          <w:tcPr>
            <w:tcW w:w="7547" w:type="dxa"/>
            <w:gridSpan w:val="8"/>
            <w:vAlign w:val="center"/>
          </w:tcPr>
          <w:p w:rsidR="00155551" w:rsidRPr="00155551" w:rsidRDefault="00155551" w:rsidP="002D48E6">
            <w:pPr>
              <w:rPr>
                <w:rFonts w:eastAsia="仿宋_GB2312"/>
                <w:color w:val="000000"/>
                <w:sz w:val="24"/>
              </w:rPr>
            </w:pPr>
          </w:p>
        </w:tc>
      </w:tr>
      <w:tr w:rsidR="00155551" w:rsidRPr="00155551" w:rsidTr="00155551">
        <w:trPr>
          <w:cantSplit/>
          <w:trHeight w:val="748"/>
          <w:jc w:val="center"/>
        </w:trPr>
        <w:tc>
          <w:tcPr>
            <w:tcW w:w="9818" w:type="dxa"/>
            <w:gridSpan w:val="9"/>
            <w:vAlign w:val="center"/>
          </w:tcPr>
          <w:p w:rsidR="00155551" w:rsidRPr="00155551" w:rsidRDefault="00155551" w:rsidP="002D48E6">
            <w:pPr>
              <w:rPr>
                <w:rFonts w:eastAsia="仿宋_GB2312"/>
                <w:color w:val="000000"/>
                <w:sz w:val="24"/>
              </w:rPr>
            </w:pPr>
          </w:p>
          <w:p w:rsidR="00155551" w:rsidRPr="00155551" w:rsidRDefault="00155551" w:rsidP="002D48E6">
            <w:pPr>
              <w:ind w:right="480" w:firstLineChars="1350" w:firstLine="3240"/>
              <w:rPr>
                <w:rFonts w:eastAsia="仿宋_GB2312"/>
                <w:color w:val="000000"/>
                <w:sz w:val="24"/>
                <w:u w:val="single"/>
              </w:rPr>
            </w:pPr>
            <w:r w:rsidRPr="00155551">
              <w:rPr>
                <w:rFonts w:eastAsia="仿宋_GB2312"/>
                <w:color w:val="000000"/>
                <w:sz w:val="24"/>
              </w:rPr>
              <w:t>申请单位（盖章）申请日期</w:t>
            </w:r>
          </w:p>
        </w:tc>
      </w:tr>
      <w:tr w:rsidR="00155551" w:rsidRPr="00155551" w:rsidTr="00155551">
        <w:trPr>
          <w:cantSplit/>
          <w:trHeight w:val="782"/>
          <w:jc w:val="center"/>
        </w:trPr>
        <w:tc>
          <w:tcPr>
            <w:tcW w:w="9818" w:type="dxa"/>
            <w:gridSpan w:val="9"/>
            <w:vAlign w:val="center"/>
          </w:tcPr>
          <w:p w:rsidR="00155551" w:rsidRPr="00155551" w:rsidRDefault="00155551" w:rsidP="002D48E6">
            <w:pPr>
              <w:rPr>
                <w:rFonts w:eastAsia="仿宋_GB2312"/>
                <w:color w:val="000000"/>
                <w:sz w:val="24"/>
                <w:u w:val="single"/>
              </w:rPr>
            </w:pPr>
            <w:r w:rsidRPr="00155551">
              <w:rPr>
                <w:rFonts w:eastAsia="仿宋_GB2312"/>
                <w:color w:val="000000"/>
                <w:sz w:val="24"/>
              </w:rPr>
              <w:t>联系人：联系电话：传真：</w:t>
            </w:r>
          </w:p>
          <w:p w:rsidR="00155551" w:rsidRPr="00155551" w:rsidRDefault="00155551" w:rsidP="002D48E6">
            <w:pPr>
              <w:rPr>
                <w:rFonts w:eastAsia="仿宋_GB2312"/>
                <w:color w:val="000000"/>
                <w:sz w:val="24"/>
              </w:rPr>
            </w:pPr>
            <w:r w:rsidRPr="00155551">
              <w:rPr>
                <w:rFonts w:eastAsia="仿宋_GB2312"/>
                <w:color w:val="000000"/>
                <w:sz w:val="24"/>
              </w:rPr>
              <w:t>联系地址：</w:t>
            </w:r>
            <w:r w:rsidRPr="00155551">
              <w:rPr>
                <w:rFonts w:eastAsia="仿宋_GB2312"/>
                <w:color w:val="000000"/>
                <w:sz w:val="24"/>
              </w:rPr>
              <w:t xml:space="preserve">              e</w:t>
            </w:r>
            <w:r w:rsidRPr="00155551">
              <w:rPr>
                <w:rFonts w:eastAsia="仿宋_GB2312"/>
                <w:color w:val="000000"/>
                <w:spacing w:val="68"/>
                <w:sz w:val="24"/>
              </w:rPr>
              <w:t>-mai</w:t>
            </w:r>
            <w:r w:rsidRPr="00155551">
              <w:rPr>
                <w:rFonts w:eastAsia="仿宋_GB2312"/>
                <w:color w:val="000000"/>
                <w:spacing w:val="60"/>
                <w:sz w:val="24"/>
              </w:rPr>
              <w:t>l</w:t>
            </w:r>
            <w:r w:rsidRPr="00155551">
              <w:rPr>
                <w:rFonts w:eastAsia="仿宋_GB2312"/>
                <w:color w:val="000000"/>
                <w:sz w:val="24"/>
              </w:rPr>
              <w:t>：手机：</w:t>
            </w:r>
          </w:p>
        </w:tc>
      </w:tr>
    </w:tbl>
    <w:p w:rsidR="00155551" w:rsidRPr="005C1CCE" w:rsidRDefault="00155551" w:rsidP="00155551">
      <w:pPr>
        <w:spacing w:line="360" w:lineRule="auto"/>
        <w:ind w:firstLineChars="50" w:firstLine="120"/>
        <w:jc w:val="left"/>
        <w:rPr>
          <w:rFonts w:ascii="仿宋_GB2312" w:eastAsia="仿宋_GB2312" w:cs="仿宋_GB2312"/>
          <w:color w:val="000000"/>
          <w:sz w:val="24"/>
        </w:rPr>
      </w:pPr>
    </w:p>
    <w:p w:rsidR="00155551" w:rsidRDefault="00155551" w:rsidP="00155551">
      <w:pPr>
        <w:spacing w:line="640" w:lineRule="exact"/>
        <w:jc w:val="center"/>
        <w:rPr>
          <w:rFonts w:ascii="方正小标宋简体" w:eastAsia="方正小标宋简体" w:hAnsi="仿宋"/>
          <w:sz w:val="44"/>
          <w:szCs w:val="44"/>
        </w:rPr>
      </w:pPr>
    </w:p>
    <w:p w:rsidR="00155551" w:rsidRDefault="00155551" w:rsidP="00155551">
      <w:pPr>
        <w:spacing w:line="640" w:lineRule="exact"/>
        <w:jc w:val="center"/>
        <w:rPr>
          <w:rFonts w:ascii="方正小标宋简体" w:eastAsia="方正小标宋简体" w:hAnsi="仿宋"/>
          <w:sz w:val="44"/>
          <w:szCs w:val="44"/>
        </w:rPr>
      </w:pPr>
    </w:p>
    <w:p w:rsidR="00155551" w:rsidRDefault="00155551" w:rsidP="00155551">
      <w:pPr>
        <w:spacing w:line="64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填表说明</w:t>
      </w:r>
    </w:p>
    <w:p w:rsidR="00155551" w:rsidRDefault="00155551" w:rsidP="00155551">
      <w:pPr>
        <w:spacing w:line="640" w:lineRule="exact"/>
        <w:jc w:val="center"/>
        <w:rPr>
          <w:rFonts w:ascii="方正小标宋简体" w:eastAsia="方正小标宋简体" w:hAnsi="仿宋"/>
          <w:sz w:val="44"/>
          <w:szCs w:val="44"/>
        </w:rPr>
      </w:pPr>
    </w:p>
    <w:p w:rsidR="00155551" w:rsidRDefault="00155551" w:rsidP="00155551">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拟沟通交流的议题：提供最终确定的问题列表，建议申请人按学科进行分类，包括但不限于从审评项目涉及的专业和临床试验方案的设计等方面提出问题，每个问题应该包括简短的背景解释和该问题提出的目的。</w:t>
      </w:r>
    </w:p>
    <w:p w:rsidR="00155551" w:rsidRDefault="00155551" w:rsidP="00155551">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申请参加的人员：如果申请人拟邀请专家和翻译参会，应一并列出。</w:t>
      </w:r>
    </w:p>
    <w:p w:rsidR="00155551" w:rsidRDefault="00155551" w:rsidP="00155551">
      <w:pPr>
        <w:spacing w:line="360" w:lineRule="auto"/>
        <w:ind w:firstLineChars="200" w:firstLine="640"/>
        <w:rPr>
          <w:rFonts w:eastAsia="仿宋_GB2312"/>
          <w:sz w:val="32"/>
          <w:szCs w:val="32"/>
        </w:rPr>
      </w:pPr>
    </w:p>
    <w:p w:rsidR="00155551" w:rsidRDefault="00155551" w:rsidP="00155551">
      <w:pPr>
        <w:spacing w:line="360" w:lineRule="auto"/>
        <w:ind w:firstLineChars="200" w:firstLine="640"/>
        <w:rPr>
          <w:rFonts w:eastAsia="仿宋_GB2312"/>
          <w:sz w:val="32"/>
          <w:szCs w:val="32"/>
        </w:rPr>
      </w:pPr>
    </w:p>
    <w:p w:rsidR="00155551" w:rsidRDefault="00155551" w:rsidP="00155551">
      <w:pPr>
        <w:spacing w:line="360" w:lineRule="auto"/>
        <w:ind w:firstLineChars="200" w:firstLine="640"/>
        <w:rPr>
          <w:rFonts w:eastAsia="仿宋_GB2312"/>
          <w:sz w:val="32"/>
          <w:szCs w:val="32"/>
        </w:rPr>
      </w:pPr>
    </w:p>
    <w:p w:rsidR="00155551" w:rsidRDefault="00155551" w:rsidP="00155551">
      <w:pPr>
        <w:spacing w:line="360" w:lineRule="auto"/>
        <w:ind w:firstLineChars="200" w:firstLine="640"/>
        <w:rPr>
          <w:rFonts w:eastAsia="仿宋_GB2312"/>
          <w:sz w:val="32"/>
          <w:szCs w:val="32"/>
        </w:rPr>
      </w:pPr>
    </w:p>
    <w:p w:rsidR="00155551" w:rsidRDefault="00155551" w:rsidP="00155551">
      <w:pPr>
        <w:spacing w:line="360" w:lineRule="auto"/>
        <w:ind w:firstLineChars="200" w:firstLine="640"/>
        <w:rPr>
          <w:rFonts w:eastAsia="仿宋_GB2312"/>
          <w:sz w:val="32"/>
          <w:szCs w:val="32"/>
        </w:rPr>
      </w:pPr>
    </w:p>
    <w:p w:rsidR="00155551" w:rsidRPr="00155551" w:rsidRDefault="00155551" w:rsidP="00155551">
      <w:pPr>
        <w:spacing w:line="360" w:lineRule="auto"/>
        <w:rPr>
          <w:rFonts w:ascii="黑体" w:eastAsia="黑体" w:hAnsi="黑体"/>
          <w:sz w:val="32"/>
          <w:szCs w:val="30"/>
        </w:rPr>
      </w:pPr>
      <w:r>
        <w:rPr>
          <w:rFonts w:eastAsia="仿宋_GB2312"/>
          <w:sz w:val="32"/>
          <w:szCs w:val="32"/>
        </w:rPr>
        <w:br w:type="page"/>
      </w:r>
      <w:r w:rsidRPr="00155551">
        <w:rPr>
          <w:rFonts w:ascii="黑体" w:eastAsia="黑体" w:hAnsi="黑体" w:hint="eastAsia"/>
          <w:sz w:val="32"/>
          <w:szCs w:val="30"/>
        </w:rPr>
        <w:lastRenderedPageBreak/>
        <w:t>附2</w:t>
      </w:r>
    </w:p>
    <w:p w:rsidR="00155551" w:rsidRDefault="00155551" w:rsidP="00155551">
      <w:pPr>
        <w:spacing w:line="400" w:lineRule="exact"/>
        <w:jc w:val="center"/>
        <w:rPr>
          <w:rFonts w:ascii="方正小标宋简体" w:eastAsia="方正小标宋简体" w:hAnsi="Calibri"/>
          <w:sz w:val="44"/>
          <w:szCs w:val="44"/>
        </w:rPr>
      </w:pPr>
    </w:p>
    <w:p w:rsidR="00155551" w:rsidRDefault="00155551" w:rsidP="00155551">
      <w:pPr>
        <w:spacing w:line="560" w:lineRule="exact"/>
        <w:jc w:val="center"/>
        <w:rPr>
          <w:rFonts w:ascii="方正小标宋简体" w:eastAsia="方正小标宋简体" w:hAnsi="Calibri"/>
          <w:sz w:val="44"/>
          <w:szCs w:val="44"/>
        </w:rPr>
      </w:pPr>
      <w:r w:rsidRPr="00155551">
        <w:rPr>
          <w:rFonts w:ascii="方正小标宋简体" w:eastAsia="方正小标宋简体" w:hAnsi="Calibri" w:hint="eastAsia"/>
          <w:sz w:val="44"/>
          <w:szCs w:val="44"/>
        </w:rPr>
        <w:t>医疗器械审评</w:t>
      </w:r>
      <w:r w:rsidRPr="00155551">
        <w:rPr>
          <w:rFonts w:ascii="方正小标宋简体" w:eastAsia="方正小标宋简体" w:hint="eastAsia"/>
          <w:sz w:val="44"/>
          <w:szCs w:val="44"/>
        </w:rPr>
        <w:t>沟通交流会议</w:t>
      </w:r>
      <w:r w:rsidRPr="00155551">
        <w:rPr>
          <w:rFonts w:ascii="方正小标宋简体" w:eastAsia="方正小标宋简体" w:hAnsi="Calibri" w:hint="eastAsia"/>
          <w:sz w:val="44"/>
          <w:szCs w:val="44"/>
        </w:rPr>
        <w:t>申请审批表</w:t>
      </w:r>
    </w:p>
    <w:p w:rsidR="00155551" w:rsidRPr="00155551" w:rsidRDefault="00155551" w:rsidP="00155551">
      <w:pPr>
        <w:spacing w:line="240" w:lineRule="exact"/>
        <w:jc w:val="center"/>
        <w:rPr>
          <w:rFonts w:ascii="方正小标宋简体" w:eastAsia="方正小标宋简体" w:hAnsi="Calibri"/>
          <w:sz w:val="44"/>
          <w:szCs w:val="44"/>
        </w:rPr>
      </w:pPr>
    </w:p>
    <w:tbl>
      <w:tblPr>
        <w:tblpPr w:leftFromText="180" w:rightFromText="180" w:vertAnchor="text" w:horzAnchor="margin" w:tblpXSpec="center" w:tblpY="15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2"/>
        <w:gridCol w:w="1096"/>
        <w:gridCol w:w="683"/>
        <w:gridCol w:w="1277"/>
        <w:gridCol w:w="308"/>
        <w:gridCol w:w="1216"/>
        <w:gridCol w:w="554"/>
        <w:gridCol w:w="495"/>
        <w:gridCol w:w="652"/>
        <w:gridCol w:w="1843"/>
      </w:tblGrid>
      <w:tr w:rsidR="00155551" w:rsidRPr="00155551" w:rsidTr="00155551">
        <w:trPr>
          <w:trHeight w:val="619"/>
        </w:trPr>
        <w:tc>
          <w:tcPr>
            <w:tcW w:w="2578" w:type="dxa"/>
            <w:gridSpan w:val="2"/>
            <w:shd w:val="clear" w:color="auto" w:fill="auto"/>
            <w:vAlign w:val="center"/>
          </w:tcPr>
          <w:p w:rsidR="00155551" w:rsidRPr="00155551" w:rsidRDefault="00155551" w:rsidP="00155551">
            <w:pPr>
              <w:jc w:val="center"/>
              <w:rPr>
                <w:rFonts w:ascii="仿宋_GB2312" w:eastAsia="仿宋_GB2312" w:hAnsi="宋体"/>
                <w:kern w:val="0"/>
                <w:sz w:val="24"/>
              </w:rPr>
            </w:pPr>
            <w:r w:rsidRPr="00155551">
              <w:rPr>
                <w:rFonts w:ascii="仿宋_GB2312" w:eastAsia="仿宋_GB2312" w:hAnsi="宋体" w:hint="eastAsia"/>
                <w:kern w:val="0"/>
                <w:sz w:val="24"/>
              </w:rPr>
              <w:t>审评部门</w:t>
            </w:r>
          </w:p>
        </w:tc>
        <w:tc>
          <w:tcPr>
            <w:tcW w:w="2268" w:type="dxa"/>
            <w:gridSpan w:val="3"/>
            <w:shd w:val="clear" w:color="auto" w:fill="auto"/>
            <w:vAlign w:val="center"/>
          </w:tcPr>
          <w:p w:rsidR="00155551" w:rsidRPr="00155551" w:rsidRDefault="00155551" w:rsidP="00155551">
            <w:pPr>
              <w:ind w:firstLine="480"/>
              <w:jc w:val="center"/>
              <w:rPr>
                <w:rFonts w:ascii="仿宋_GB2312" w:eastAsia="仿宋_GB2312" w:hAnsi="宋体"/>
                <w:kern w:val="0"/>
                <w:sz w:val="24"/>
              </w:rPr>
            </w:pPr>
          </w:p>
        </w:tc>
        <w:tc>
          <w:tcPr>
            <w:tcW w:w="2265" w:type="dxa"/>
            <w:gridSpan w:val="3"/>
            <w:shd w:val="clear" w:color="auto" w:fill="auto"/>
            <w:vAlign w:val="center"/>
          </w:tcPr>
          <w:p w:rsidR="00155551" w:rsidRPr="00155551" w:rsidRDefault="00155551" w:rsidP="00155551">
            <w:pPr>
              <w:jc w:val="center"/>
              <w:rPr>
                <w:rFonts w:ascii="仿宋_GB2312" w:eastAsia="仿宋_GB2312" w:hAnsi="宋体"/>
                <w:kern w:val="0"/>
                <w:sz w:val="24"/>
              </w:rPr>
            </w:pPr>
            <w:r w:rsidRPr="00155551">
              <w:rPr>
                <w:rFonts w:ascii="仿宋_GB2312" w:eastAsia="仿宋_GB2312" w:hAnsi="宋体" w:hint="eastAsia"/>
                <w:kern w:val="0"/>
                <w:sz w:val="24"/>
              </w:rPr>
              <w:t>指定专人/</w:t>
            </w:r>
          </w:p>
          <w:p w:rsidR="00155551" w:rsidRPr="00155551" w:rsidRDefault="00155551" w:rsidP="00155551">
            <w:pPr>
              <w:jc w:val="center"/>
              <w:rPr>
                <w:rFonts w:ascii="仿宋_GB2312" w:eastAsia="仿宋_GB2312" w:hAnsi="宋体"/>
                <w:kern w:val="0"/>
                <w:sz w:val="24"/>
              </w:rPr>
            </w:pPr>
            <w:r w:rsidRPr="00155551">
              <w:rPr>
                <w:rFonts w:ascii="仿宋_GB2312" w:eastAsia="仿宋_GB2312" w:hAnsi="宋体" w:hint="eastAsia"/>
                <w:kern w:val="0"/>
                <w:sz w:val="24"/>
              </w:rPr>
              <w:t>审评小组组长</w:t>
            </w:r>
          </w:p>
        </w:tc>
        <w:tc>
          <w:tcPr>
            <w:tcW w:w="2495" w:type="dxa"/>
            <w:gridSpan w:val="2"/>
            <w:shd w:val="clear" w:color="auto" w:fill="auto"/>
            <w:vAlign w:val="center"/>
          </w:tcPr>
          <w:p w:rsidR="00155551" w:rsidRPr="00155551" w:rsidRDefault="00155551" w:rsidP="00155551">
            <w:pPr>
              <w:ind w:firstLine="480"/>
              <w:jc w:val="center"/>
              <w:rPr>
                <w:rFonts w:ascii="仿宋_GB2312" w:eastAsia="仿宋_GB2312" w:hAnsi="宋体"/>
                <w:kern w:val="0"/>
                <w:sz w:val="24"/>
              </w:rPr>
            </w:pPr>
          </w:p>
        </w:tc>
      </w:tr>
      <w:tr w:rsidR="00155551" w:rsidRPr="00155551" w:rsidTr="00155551">
        <w:trPr>
          <w:trHeight w:val="619"/>
        </w:trPr>
        <w:tc>
          <w:tcPr>
            <w:tcW w:w="2578" w:type="dxa"/>
            <w:gridSpan w:val="2"/>
            <w:shd w:val="clear" w:color="auto" w:fill="auto"/>
            <w:vAlign w:val="center"/>
          </w:tcPr>
          <w:p w:rsidR="00155551" w:rsidRPr="00155551" w:rsidRDefault="00155551" w:rsidP="00155551">
            <w:pPr>
              <w:jc w:val="center"/>
              <w:rPr>
                <w:rFonts w:ascii="仿宋_GB2312" w:eastAsia="仿宋_GB2312" w:hAnsi="宋体"/>
                <w:kern w:val="0"/>
                <w:sz w:val="24"/>
              </w:rPr>
            </w:pPr>
            <w:r w:rsidRPr="00155551">
              <w:rPr>
                <w:rFonts w:ascii="仿宋_GB2312" w:eastAsia="仿宋_GB2312" w:hAnsi="宋体" w:hint="eastAsia"/>
                <w:kern w:val="0"/>
                <w:sz w:val="24"/>
              </w:rPr>
              <w:t>申请人</w:t>
            </w:r>
          </w:p>
        </w:tc>
        <w:tc>
          <w:tcPr>
            <w:tcW w:w="7028" w:type="dxa"/>
            <w:gridSpan w:val="8"/>
            <w:shd w:val="clear" w:color="auto" w:fill="auto"/>
            <w:vAlign w:val="center"/>
          </w:tcPr>
          <w:p w:rsidR="00155551" w:rsidRPr="00155551" w:rsidRDefault="00155551" w:rsidP="00155551">
            <w:pPr>
              <w:ind w:firstLine="480"/>
              <w:jc w:val="center"/>
              <w:rPr>
                <w:rFonts w:ascii="仿宋_GB2312" w:eastAsia="仿宋_GB2312" w:hAnsi="宋体"/>
                <w:kern w:val="0"/>
                <w:sz w:val="24"/>
              </w:rPr>
            </w:pPr>
          </w:p>
        </w:tc>
      </w:tr>
      <w:tr w:rsidR="00155551" w:rsidRPr="00155551" w:rsidTr="00155551">
        <w:trPr>
          <w:trHeight w:val="619"/>
        </w:trPr>
        <w:tc>
          <w:tcPr>
            <w:tcW w:w="2578" w:type="dxa"/>
            <w:gridSpan w:val="2"/>
            <w:shd w:val="clear" w:color="auto" w:fill="auto"/>
            <w:vAlign w:val="center"/>
          </w:tcPr>
          <w:p w:rsidR="00155551" w:rsidRPr="00155551" w:rsidRDefault="00155551" w:rsidP="00155551">
            <w:pPr>
              <w:jc w:val="center"/>
              <w:rPr>
                <w:rFonts w:ascii="仿宋_GB2312" w:eastAsia="仿宋_GB2312" w:hAnsi="宋体"/>
                <w:kern w:val="0"/>
                <w:sz w:val="24"/>
              </w:rPr>
            </w:pPr>
            <w:r w:rsidRPr="00155551">
              <w:rPr>
                <w:rFonts w:ascii="仿宋_GB2312" w:eastAsia="仿宋_GB2312" w:hAnsi="宋体" w:hint="eastAsia"/>
                <w:kern w:val="0"/>
                <w:sz w:val="24"/>
              </w:rPr>
              <w:t>产品名称</w:t>
            </w:r>
          </w:p>
        </w:tc>
        <w:tc>
          <w:tcPr>
            <w:tcW w:w="7028" w:type="dxa"/>
            <w:gridSpan w:val="8"/>
            <w:shd w:val="clear" w:color="auto" w:fill="auto"/>
            <w:vAlign w:val="center"/>
          </w:tcPr>
          <w:p w:rsidR="00155551" w:rsidRPr="00155551" w:rsidRDefault="00155551" w:rsidP="00155551">
            <w:pPr>
              <w:ind w:firstLine="480"/>
              <w:jc w:val="center"/>
              <w:rPr>
                <w:rFonts w:ascii="仿宋_GB2312" w:eastAsia="仿宋_GB2312" w:hAnsi="宋体"/>
                <w:kern w:val="0"/>
                <w:sz w:val="24"/>
              </w:rPr>
            </w:pPr>
          </w:p>
        </w:tc>
      </w:tr>
      <w:tr w:rsidR="00155551" w:rsidRPr="00155551" w:rsidTr="00155551">
        <w:trPr>
          <w:trHeight w:val="465"/>
        </w:trPr>
        <w:tc>
          <w:tcPr>
            <w:tcW w:w="2578" w:type="dxa"/>
            <w:gridSpan w:val="2"/>
            <w:shd w:val="clear" w:color="auto" w:fill="auto"/>
            <w:vAlign w:val="center"/>
          </w:tcPr>
          <w:p w:rsidR="00155551" w:rsidRPr="00155551" w:rsidRDefault="00155551" w:rsidP="00155551">
            <w:pPr>
              <w:jc w:val="center"/>
              <w:rPr>
                <w:rFonts w:ascii="仿宋_GB2312" w:eastAsia="仿宋_GB2312" w:hAnsi="宋体" w:cs="仿宋_GB2312"/>
                <w:color w:val="000000"/>
                <w:kern w:val="0"/>
                <w:sz w:val="24"/>
              </w:rPr>
            </w:pPr>
            <w:r w:rsidRPr="00155551">
              <w:rPr>
                <w:rFonts w:ascii="仿宋_GB2312" w:eastAsia="仿宋_GB2312" w:hAnsi="宋体" w:cs="仿宋_GB2312" w:hint="eastAsia"/>
                <w:color w:val="000000"/>
                <w:kern w:val="0"/>
                <w:sz w:val="24"/>
              </w:rPr>
              <w:t>创新特别审批申请审查通知单编号</w:t>
            </w:r>
          </w:p>
        </w:tc>
        <w:tc>
          <w:tcPr>
            <w:tcW w:w="2268" w:type="dxa"/>
            <w:gridSpan w:val="3"/>
            <w:shd w:val="clear" w:color="auto" w:fill="auto"/>
            <w:vAlign w:val="center"/>
          </w:tcPr>
          <w:p w:rsidR="00155551" w:rsidRPr="00155551" w:rsidRDefault="00155551" w:rsidP="00155551">
            <w:pPr>
              <w:ind w:firstLine="560"/>
              <w:jc w:val="center"/>
              <w:rPr>
                <w:rFonts w:ascii="仿宋_GB2312" w:eastAsia="仿宋_GB2312" w:hAnsi="宋体"/>
                <w:kern w:val="0"/>
                <w:sz w:val="28"/>
                <w:szCs w:val="28"/>
              </w:rPr>
            </w:pPr>
          </w:p>
        </w:tc>
        <w:tc>
          <w:tcPr>
            <w:tcW w:w="2265" w:type="dxa"/>
            <w:gridSpan w:val="3"/>
            <w:vMerge w:val="restart"/>
            <w:shd w:val="clear" w:color="auto" w:fill="auto"/>
            <w:vAlign w:val="center"/>
          </w:tcPr>
          <w:p w:rsidR="00155551" w:rsidRPr="00155551" w:rsidRDefault="00155551" w:rsidP="00155551">
            <w:pPr>
              <w:jc w:val="center"/>
              <w:rPr>
                <w:rFonts w:ascii="仿宋_GB2312" w:eastAsia="仿宋_GB2312" w:hAnsi="宋体"/>
                <w:kern w:val="0"/>
                <w:sz w:val="24"/>
              </w:rPr>
            </w:pPr>
            <w:r w:rsidRPr="00155551">
              <w:rPr>
                <w:rFonts w:ascii="仿宋_GB2312" w:eastAsia="仿宋_GB2312" w:hAnsi="宋体" w:hint="eastAsia"/>
                <w:kern w:val="0"/>
                <w:sz w:val="24"/>
              </w:rPr>
              <w:t>沟通交流</w:t>
            </w:r>
          </w:p>
          <w:p w:rsidR="00155551" w:rsidRPr="00155551" w:rsidRDefault="00155551" w:rsidP="00155551">
            <w:pPr>
              <w:jc w:val="center"/>
              <w:rPr>
                <w:rFonts w:ascii="仿宋_GB2312" w:eastAsia="仿宋_GB2312" w:hAnsi="宋体"/>
                <w:kern w:val="0"/>
                <w:sz w:val="24"/>
              </w:rPr>
            </w:pPr>
            <w:r w:rsidRPr="00155551">
              <w:rPr>
                <w:rFonts w:ascii="仿宋_GB2312" w:eastAsia="仿宋_GB2312" w:hAnsi="宋体" w:hint="eastAsia"/>
                <w:kern w:val="0"/>
                <w:sz w:val="24"/>
              </w:rPr>
              <w:t>申请日期</w:t>
            </w:r>
          </w:p>
        </w:tc>
        <w:tc>
          <w:tcPr>
            <w:tcW w:w="2495" w:type="dxa"/>
            <w:gridSpan w:val="2"/>
            <w:vMerge w:val="restart"/>
            <w:shd w:val="clear" w:color="auto" w:fill="auto"/>
            <w:vAlign w:val="center"/>
          </w:tcPr>
          <w:p w:rsidR="00155551" w:rsidRPr="00155551" w:rsidRDefault="00155551" w:rsidP="00155551">
            <w:pPr>
              <w:ind w:firstLine="560"/>
              <w:jc w:val="center"/>
              <w:rPr>
                <w:rFonts w:ascii="仿宋_GB2312" w:eastAsia="仿宋_GB2312" w:hAnsi="宋体"/>
                <w:kern w:val="0"/>
                <w:sz w:val="28"/>
                <w:szCs w:val="28"/>
              </w:rPr>
            </w:pPr>
          </w:p>
        </w:tc>
      </w:tr>
      <w:tr w:rsidR="00155551" w:rsidRPr="00155551" w:rsidTr="00155551">
        <w:trPr>
          <w:trHeight w:val="456"/>
        </w:trPr>
        <w:tc>
          <w:tcPr>
            <w:tcW w:w="2578" w:type="dxa"/>
            <w:gridSpan w:val="2"/>
            <w:shd w:val="clear" w:color="auto" w:fill="auto"/>
            <w:vAlign w:val="center"/>
          </w:tcPr>
          <w:p w:rsidR="00155551" w:rsidRPr="00155551" w:rsidRDefault="00155551" w:rsidP="00155551">
            <w:pPr>
              <w:jc w:val="center"/>
              <w:rPr>
                <w:rFonts w:ascii="仿宋_GB2312" w:eastAsia="仿宋_GB2312" w:hAnsi="宋体" w:cs="仿宋_GB2312"/>
                <w:color w:val="000000"/>
                <w:spacing w:val="-4"/>
                <w:kern w:val="0"/>
                <w:sz w:val="24"/>
              </w:rPr>
            </w:pPr>
            <w:r w:rsidRPr="00155551">
              <w:rPr>
                <w:rFonts w:ascii="仿宋_GB2312" w:eastAsia="仿宋_GB2312" w:hAnsi="宋体" w:cs="仿宋_GB2312" w:hint="eastAsia"/>
                <w:color w:val="000000"/>
                <w:spacing w:val="-4"/>
                <w:kern w:val="0"/>
                <w:sz w:val="24"/>
              </w:rPr>
              <w:t>优先审批项目</w:t>
            </w:r>
          </w:p>
          <w:p w:rsidR="00155551" w:rsidRPr="00155551" w:rsidRDefault="00155551" w:rsidP="00155551">
            <w:pPr>
              <w:jc w:val="center"/>
              <w:rPr>
                <w:rFonts w:ascii="仿宋_GB2312" w:eastAsia="仿宋_GB2312" w:hAnsi="宋体" w:cs="仿宋_GB2312"/>
                <w:color w:val="000000"/>
                <w:kern w:val="0"/>
                <w:sz w:val="24"/>
              </w:rPr>
            </w:pPr>
            <w:r w:rsidRPr="00155551">
              <w:rPr>
                <w:rFonts w:ascii="仿宋_GB2312" w:eastAsia="仿宋_GB2312" w:hAnsi="宋体" w:cs="仿宋_GB2312" w:hint="eastAsia"/>
                <w:color w:val="000000"/>
                <w:spacing w:val="-4"/>
                <w:kern w:val="0"/>
                <w:sz w:val="24"/>
              </w:rPr>
              <w:t>受理号</w:t>
            </w:r>
          </w:p>
        </w:tc>
        <w:tc>
          <w:tcPr>
            <w:tcW w:w="2268" w:type="dxa"/>
            <w:gridSpan w:val="3"/>
            <w:shd w:val="clear" w:color="auto" w:fill="auto"/>
            <w:vAlign w:val="center"/>
          </w:tcPr>
          <w:p w:rsidR="00155551" w:rsidRPr="00155551" w:rsidRDefault="00155551" w:rsidP="00155551">
            <w:pPr>
              <w:ind w:firstLine="560"/>
              <w:jc w:val="center"/>
              <w:rPr>
                <w:rFonts w:ascii="仿宋_GB2312" w:eastAsia="仿宋_GB2312" w:hAnsi="宋体"/>
                <w:kern w:val="0"/>
                <w:sz w:val="28"/>
                <w:szCs w:val="28"/>
              </w:rPr>
            </w:pPr>
          </w:p>
        </w:tc>
        <w:tc>
          <w:tcPr>
            <w:tcW w:w="2265" w:type="dxa"/>
            <w:gridSpan w:val="3"/>
            <w:vMerge/>
            <w:shd w:val="clear" w:color="auto" w:fill="auto"/>
            <w:vAlign w:val="center"/>
          </w:tcPr>
          <w:p w:rsidR="00155551" w:rsidRPr="00155551" w:rsidRDefault="00155551" w:rsidP="00155551">
            <w:pPr>
              <w:ind w:firstLine="480"/>
              <w:jc w:val="center"/>
              <w:rPr>
                <w:rFonts w:ascii="仿宋_GB2312" w:eastAsia="仿宋_GB2312" w:hAnsi="宋体"/>
                <w:kern w:val="0"/>
                <w:sz w:val="24"/>
              </w:rPr>
            </w:pPr>
          </w:p>
        </w:tc>
        <w:tc>
          <w:tcPr>
            <w:tcW w:w="2495" w:type="dxa"/>
            <w:gridSpan w:val="2"/>
            <w:vMerge/>
            <w:shd w:val="clear" w:color="auto" w:fill="auto"/>
            <w:vAlign w:val="center"/>
          </w:tcPr>
          <w:p w:rsidR="00155551" w:rsidRPr="00155551" w:rsidRDefault="00155551" w:rsidP="00155551">
            <w:pPr>
              <w:ind w:firstLine="560"/>
              <w:jc w:val="center"/>
              <w:rPr>
                <w:rFonts w:ascii="仿宋_GB2312" w:eastAsia="仿宋_GB2312" w:hAnsi="宋体"/>
                <w:kern w:val="0"/>
                <w:sz w:val="28"/>
                <w:szCs w:val="28"/>
              </w:rPr>
            </w:pPr>
          </w:p>
        </w:tc>
      </w:tr>
      <w:tr w:rsidR="00155551" w:rsidRPr="00155551" w:rsidTr="00155551">
        <w:trPr>
          <w:trHeight w:val="655"/>
        </w:trPr>
        <w:tc>
          <w:tcPr>
            <w:tcW w:w="2578" w:type="dxa"/>
            <w:gridSpan w:val="2"/>
            <w:shd w:val="clear" w:color="auto" w:fill="auto"/>
            <w:vAlign w:val="center"/>
          </w:tcPr>
          <w:p w:rsidR="00155551" w:rsidRPr="00155551" w:rsidRDefault="00155551" w:rsidP="00155551">
            <w:pPr>
              <w:spacing w:line="0" w:lineRule="atLeast"/>
              <w:jc w:val="center"/>
              <w:rPr>
                <w:rFonts w:ascii="仿宋_GB2312" w:eastAsia="仿宋_GB2312" w:hAnsi="宋体"/>
                <w:kern w:val="0"/>
                <w:sz w:val="28"/>
                <w:szCs w:val="28"/>
              </w:rPr>
            </w:pPr>
            <w:r w:rsidRPr="00155551">
              <w:rPr>
                <w:rFonts w:ascii="仿宋_GB2312" w:eastAsia="仿宋_GB2312" w:hAnsi="宋体" w:hint="eastAsia"/>
                <w:kern w:val="0"/>
                <w:sz w:val="24"/>
              </w:rPr>
              <w:t>审核意见</w:t>
            </w:r>
          </w:p>
        </w:tc>
        <w:tc>
          <w:tcPr>
            <w:tcW w:w="7028" w:type="dxa"/>
            <w:gridSpan w:val="8"/>
            <w:shd w:val="clear" w:color="auto" w:fill="auto"/>
            <w:vAlign w:val="center"/>
          </w:tcPr>
          <w:p w:rsidR="00155551" w:rsidRPr="00155551" w:rsidRDefault="00155551" w:rsidP="00155551">
            <w:pPr>
              <w:pStyle w:val="1"/>
              <w:numPr>
                <w:ilvl w:val="0"/>
                <w:numId w:val="1"/>
              </w:numPr>
              <w:ind w:firstLineChars="0"/>
              <w:jc w:val="center"/>
              <w:rPr>
                <w:rFonts w:ascii="仿宋_GB2312" w:eastAsia="仿宋_GB2312" w:hAnsi="宋体"/>
                <w:kern w:val="0"/>
                <w:sz w:val="24"/>
                <w:szCs w:val="24"/>
              </w:rPr>
            </w:pPr>
            <w:r w:rsidRPr="00155551">
              <w:rPr>
                <w:rFonts w:ascii="仿宋_GB2312" w:eastAsia="仿宋_GB2312" w:hAnsi="宋体" w:hint="eastAsia"/>
                <w:kern w:val="0"/>
                <w:sz w:val="24"/>
                <w:szCs w:val="24"/>
              </w:rPr>
              <w:t>同意交流      □不同意交流</w:t>
            </w:r>
          </w:p>
        </w:tc>
      </w:tr>
      <w:tr w:rsidR="00155551" w:rsidRPr="00155551" w:rsidTr="00155551">
        <w:trPr>
          <w:trHeight w:val="1580"/>
        </w:trPr>
        <w:tc>
          <w:tcPr>
            <w:tcW w:w="2578" w:type="dxa"/>
            <w:gridSpan w:val="2"/>
            <w:shd w:val="clear" w:color="auto" w:fill="auto"/>
            <w:vAlign w:val="center"/>
          </w:tcPr>
          <w:p w:rsidR="00155551" w:rsidRPr="00155551" w:rsidRDefault="00155551" w:rsidP="00155551">
            <w:pPr>
              <w:spacing w:line="0" w:lineRule="atLeast"/>
              <w:jc w:val="center"/>
              <w:rPr>
                <w:rFonts w:ascii="仿宋_GB2312" w:eastAsia="仿宋_GB2312" w:hAnsi="宋体"/>
                <w:kern w:val="0"/>
                <w:sz w:val="24"/>
              </w:rPr>
            </w:pPr>
            <w:r w:rsidRPr="00155551">
              <w:rPr>
                <w:rFonts w:ascii="仿宋_GB2312" w:eastAsia="仿宋_GB2312" w:hAnsi="宋体" w:hint="eastAsia"/>
                <w:kern w:val="0"/>
                <w:sz w:val="24"/>
              </w:rPr>
              <w:t>同意交流的议题或不同意交流的原因</w:t>
            </w:r>
          </w:p>
        </w:tc>
        <w:tc>
          <w:tcPr>
            <w:tcW w:w="7028" w:type="dxa"/>
            <w:gridSpan w:val="8"/>
            <w:shd w:val="clear" w:color="auto" w:fill="auto"/>
            <w:vAlign w:val="center"/>
          </w:tcPr>
          <w:p w:rsidR="00155551" w:rsidRPr="00155551" w:rsidRDefault="00155551" w:rsidP="00155551">
            <w:pPr>
              <w:ind w:firstLine="480"/>
              <w:jc w:val="center"/>
              <w:rPr>
                <w:rFonts w:ascii="仿宋_GB2312" w:eastAsia="仿宋_GB2312" w:hAnsi="宋体"/>
                <w:kern w:val="0"/>
                <w:sz w:val="24"/>
              </w:rPr>
            </w:pPr>
          </w:p>
          <w:p w:rsidR="00155551" w:rsidRPr="00155551" w:rsidRDefault="00155551" w:rsidP="00155551">
            <w:pPr>
              <w:ind w:firstLine="480"/>
              <w:jc w:val="center"/>
              <w:rPr>
                <w:rFonts w:ascii="仿宋_GB2312" w:eastAsia="仿宋_GB2312" w:hAnsi="宋体"/>
                <w:kern w:val="0"/>
                <w:sz w:val="24"/>
              </w:rPr>
            </w:pPr>
          </w:p>
          <w:p w:rsidR="00155551" w:rsidRPr="00155551" w:rsidRDefault="00155551" w:rsidP="00155551">
            <w:pPr>
              <w:ind w:firstLine="480"/>
              <w:jc w:val="center"/>
              <w:rPr>
                <w:rFonts w:ascii="仿宋_GB2312" w:eastAsia="仿宋_GB2312" w:hAnsi="宋体"/>
                <w:kern w:val="0"/>
                <w:sz w:val="24"/>
              </w:rPr>
            </w:pPr>
          </w:p>
          <w:p w:rsidR="00155551" w:rsidRPr="00155551" w:rsidRDefault="00155551" w:rsidP="00155551">
            <w:pPr>
              <w:ind w:firstLine="480"/>
              <w:jc w:val="center"/>
              <w:rPr>
                <w:rFonts w:ascii="仿宋_GB2312" w:eastAsia="仿宋_GB2312" w:hAnsi="宋体"/>
                <w:kern w:val="0"/>
                <w:sz w:val="24"/>
              </w:rPr>
            </w:pPr>
          </w:p>
          <w:p w:rsidR="00155551" w:rsidRPr="00155551" w:rsidRDefault="00155551" w:rsidP="00155551">
            <w:pPr>
              <w:ind w:firstLine="480"/>
              <w:jc w:val="center"/>
              <w:rPr>
                <w:rFonts w:ascii="仿宋_GB2312" w:eastAsia="仿宋_GB2312" w:hAnsi="宋体"/>
                <w:kern w:val="0"/>
                <w:sz w:val="24"/>
              </w:rPr>
            </w:pPr>
            <w:r w:rsidRPr="00155551">
              <w:rPr>
                <w:rFonts w:ascii="仿宋_GB2312" w:eastAsia="仿宋_GB2312" w:hAnsi="宋体" w:hint="eastAsia"/>
                <w:kern w:val="0"/>
                <w:sz w:val="24"/>
              </w:rPr>
              <w:t>（可附页）</w:t>
            </w:r>
          </w:p>
        </w:tc>
      </w:tr>
      <w:tr w:rsidR="00155551" w:rsidRPr="00155551" w:rsidTr="00155551">
        <w:trPr>
          <w:trHeight w:val="655"/>
        </w:trPr>
        <w:tc>
          <w:tcPr>
            <w:tcW w:w="2578" w:type="dxa"/>
            <w:gridSpan w:val="2"/>
            <w:shd w:val="clear" w:color="auto" w:fill="auto"/>
            <w:vAlign w:val="center"/>
          </w:tcPr>
          <w:p w:rsidR="00155551" w:rsidRPr="00155551" w:rsidRDefault="00155551" w:rsidP="00155551">
            <w:pPr>
              <w:jc w:val="center"/>
              <w:rPr>
                <w:rFonts w:ascii="仿宋_GB2312" w:eastAsia="仿宋_GB2312" w:hAnsi="宋体"/>
                <w:kern w:val="0"/>
                <w:sz w:val="24"/>
              </w:rPr>
            </w:pPr>
            <w:r w:rsidRPr="00155551">
              <w:rPr>
                <w:rFonts w:ascii="仿宋_GB2312" w:eastAsia="仿宋_GB2312" w:hAnsi="宋体" w:hint="eastAsia"/>
                <w:kern w:val="0"/>
                <w:sz w:val="24"/>
              </w:rPr>
              <w:t>会议时间</w:t>
            </w:r>
          </w:p>
        </w:tc>
        <w:tc>
          <w:tcPr>
            <w:tcW w:w="2268" w:type="dxa"/>
            <w:gridSpan w:val="3"/>
            <w:shd w:val="clear" w:color="auto" w:fill="auto"/>
            <w:vAlign w:val="center"/>
          </w:tcPr>
          <w:p w:rsidR="00155551" w:rsidRPr="00155551" w:rsidRDefault="00155551" w:rsidP="00155551">
            <w:pPr>
              <w:ind w:firstLine="480"/>
              <w:jc w:val="center"/>
              <w:rPr>
                <w:rFonts w:ascii="仿宋_GB2312" w:eastAsia="仿宋_GB2312" w:hAnsi="宋体"/>
                <w:kern w:val="0"/>
                <w:sz w:val="24"/>
              </w:rPr>
            </w:pPr>
          </w:p>
        </w:tc>
        <w:tc>
          <w:tcPr>
            <w:tcW w:w="2265" w:type="dxa"/>
            <w:gridSpan w:val="3"/>
            <w:shd w:val="clear" w:color="auto" w:fill="auto"/>
            <w:vAlign w:val="center"/>
          </w:tcPr>
          <w:p w:rsidR="00155551" w:rsidRPr="00155551" w:rsidRDefault="00155551" w:rsidP="00155551">
            <w:pPr>
              <w:jc w:val="center"/>
              <w:rPr>
                <w:rFonts w:ascii="仿宋_GB2312" w:eastAsia="仿宋_GB2312" w:hAnsi="宋体"/>
                <w:kern w:val="0"/>
                <w:sz w:val="24"/>
              </w:rPr>
            </w:pPr>
            <w:r w:rsidRPr="00155551">
              <w:rPr>
                <w:rFonts w:ascii="仿宋_GB2312" w:eastAsia="仿宋_GB2312" w:hAnsi="宋体" w:hint="eastAsia"/>
                <w:kern w:val="0"/>
                <w:sz w:val="24"/>
              </w:rPr>
              <w:t>会议地点</w:t>
            </w:r>
          </w:p>
        </w:tc>
        <w:tc>
          <w:tcPr>
            <w:tcW w:w="2495" w:type="dxa"/>
            <w:gridSpan w:val="2"/>
            <w:shd w:val="clear" w:color="auto" w:fill="auto"/>
            <w:vAlign w:val="center"/>
          </w:tcPr>
          <w:p w:rsidR="00155551" w:rsidRPr="00155551" w:rsidRDefault="00155551" w:rsidP="00155551">
            <w:pPr>
              <w:ind w:firstLine="480"/>
              <w:jc w:val="center"/>
              <w:rPr>
                <w:rFonts w:ascii="仿宋_GB2312" w:eastAsia="仿宋_GB2312" w:hAnsi="宋体"/>
                <w:kern w:val="0"/>
                <w:sz w:val="24"/>
              </w:rPr>
            </w:pPr>
          </w:p>
        </w:tc>
      </w:tr>
      <w:tr w:rsidR="00155551" w:rsidRPr="00155551" w:rsidTr="00155551">
        <w:trPr>
          <w:trHeight w:val="655"/>
        </w:trPr>
        <w:tc>
          <w:tcPr>
            <w:tcW w:w="2578" w:type="dxa"/>
            <w:gridSpan w:val="2"/>
            <w:shd w:val="clear" w:color="auto" w:fill="auto"/>
            <w:vAlign w:val="center"/>
          </w:tcPr>
          <w:p w:rsidR="00155551" w:rsidRPr="00155551" w:rsidRDefault="00155551" w:rsidP="00155551">
            <w:pPr>
              <w:spacing w:line="0" w:lineRule="atLeast"/>
              <w:jc w:val="center"/>
              <w:rPr>
                <w:rFonts w:ascii="仿宋_GB2312" w:eastAsia="仿宋_GB2312" w:hAnsi="宋体"/>
                <w:kern w:val="0"/>
                <w:sz w:val="24"/>
              </w:rPr>
            </w:pPr>
            <w:r w:rsidRPr="00155551">
              <w:rPr>
                <w:rFonts w:ascii="仿宋_GB2312" w:eastAsia="仿宋_GB2312" w:hAnsi="宋体" w:hint="eastAsia"/>
                <w:kern w:val="0"/>
                <w:sz w:val="24"/>
              </w:rPr>
              <w:t>会议资料</w:t>
            </w:r>
          </w:p>
          <w:p w:rsidR="00155551" w:rsidRPr="00155551" w:rsidRDefault="00155551" w:rsidP="00155551">
            <w:pPr>
              <w:spacing w:line="0" w:lineRule="atLeast"/>
              <w:jc w:val="center"/>
              <w:rPr>
                <w:rFonts w:ascii="仿宋_GB2312" w:eastAsia="仿宋_GB2312" w:hAnsi="宋体"/>
                <w:kern w:val="0"/>
                <w:sz w:val="24"/>
              </w:rPr>
            </w:pPr>
            <w:r w:rsidRPr="00155551">
              <w:rPr>
                <w:rFonts w:ascii="仿宋_GB2312" w:eastAsia="仿宋_GB2312" w:hAnsi="宋体" w:hint="eastAsia"/>
                <w:kern w:val="0"/>
                <w:sz w:val="24"/>
              </w:rPr>
              <w:t>要求</w:t>
            </w:r>
          </w:p>
        </w:tc>
        <w:tc>
          <w:tcPr>
            <w:tcW w:w="7028" w:type="dxa"/>
            <w:gridSpan w:val="8"/>
            <w:shd w:val="clear" w:color="auto" w:fill="auto"/>
            <w:vAlign w:val="center"/>
          </w:tcPr>
          <w:p w:rsidR="00155551" w:rsidRPr="00155551" w:rsidRDefault="00155551" w:rsidP="00155551">
            <w:pPr>
              <w:ind w:firstLine="480"/>
              <w:jc w:val="center"/>
              <w:rPr>
                <w:rFonts w:ascii="仿宋_GB2312" w:eastAsia="仿宋_GB2312" w:hAnsi="宋体"/>
                <w:kern w:val="0"/>
                <w:sz w:val="24"/>
              </w:rPr>
            </w:pPr>
          </w:p>
          <w:p w:rsidR="00155551" w:rsidRPr="00155551" w:rsidRDefault="00155551" w:rsidP="00155551">
            <w:pPr>
              <w:ind w:firstLine="480"/>
              <w:jc w:val="center"/>
              <w:rPr>
                <w:rFonts w:ascii="仿宋_GB2312" w:eastAsia="仿宋_GB2312" w:hAnsi="宋体"/>
                <w:kern w:val="0"/>
                <w:sz w:val="24"/>
              </w:rPr>
            </w:pPr>
          </w:p>
          <w:p w:rsidR="00155551" w:rsidRPr="00155551" w:rsidRDefault="00155551" w:rsidP="00155551">
            <w:pPr>
              <w:ind w:firstLine="480"/>
              <w:jc w:val="center"/>
              <w:rPr>
                <w:rFonts w:ascii="仿宋_GB2312" w:eastAsia="仿宋_GB2312" w:hAnsi="宋体"/>
                <w:kern w:val="0"/>
                <w:sz w:val="24"/>
              </w:rPr>
            </w:pPr>
          </w:p>
          <w:p w:rsidR="00155551" w:rsidRPr="00155551" w:rsidRDefault="00155551" w:rsidP="00155551">
            <w:pPr>
              <w:ind w:firstLine="480"/>
              <w:jc w:val="center"/>
              <w:rPr>
                <w:rFonts w:ascii="仿宋_GB2312" w:eastAsia="仿宋_GB2312" w:hAnsi="宋体"/>
                <w:kern w:val="0"/>
                <w:sz w:val="24"/>
              </w:rPr>
            </w:pPr>
            <w:r w:rsidRPr="00155551">
              <w:rPr>
                <w:rFonts w:ascii="仿宋_GB2312" w:eastAsia="仿宋_GB2312" w:hAnsi="宋体" w:hint="eastAsia"/>
                <w:kern w:val="0"/>
                <w:sz w:val="24"/>
              </w:rPr>
              <w:t>（可附页）</w:t>
            </w:r>
          </w:p>
        </w:tc>
      </w:tr>
      <w:tr w:rsidR="00155551" w:rsidRPr="00155551" w:rsidTr="00155551">
        <w:trPr>
          <w:trHeight w:val="454"/>
        </w:trPr>
        <w:tc>
          <w:tcPr>
            <w:tcW w:w="2578" w:type="dxa"/>
            <w:gridSpan w:val="2"/>
            <w:vMerge w:val="restart"/>
            <w:shd w:val="clear" w:color="auto" w:fill="auto"/>
            <w:vAlign w:val="center"/>
          </w:tcPr>
          <w:p w:rsidR="00155551" w:rsidRPr="00155551" w:rsidRDefault="00155551" w:rsidP="00155551">
            <w:pPr>
              <w:spacing w:line="0" w:lineRule="atLeast"/>
              <w:jc w:val="center"/>
              <w:rPr>
                <w:rFonts w:ascii="仿宋_GB2312" w:eastAsia="仿宋_GB2312" w:hAnsi="宋体"/>
                <w:kern w:val="0"/>
                <w:sz w:val="24"/>
              </w:rPr>
            </w:pPr>
            <w:r w:rsidRPr="00155551">
              <w:rPr>
                <w:rFonts w:ascii="仿宋_GB2312" w:eastAsia="仿宋_GB2312" w:hAnsi="宋体" w:hint="eastAsia"/>
                <w:kern w:val="0"/>
                <w:sz w:val="24"/>
              </w:rPr>
              <w:t>拟参加部门</w:t>
            </w:r>
          </w:p>
          <w:p w:rsidR="00155551" w:rsidRPr="00155551" w:rsidRDefault="00155551" w:rsidP="00155551">
            <w:pPr>
              <w:spacing w:line="0" w:lineRule="atLeast"/>
              <w:jc w:val="center"/>
              <w:rPr>
                <w:rFonts w:ascii="仿宋_GB2312" w:eastAsia="仿宋_GB2312" w:hAnsi="宋体"/>
                <w:kern w:val="0"/>
                <w:sz w:val="24"/>
              </w:rPr>
            </w:pPr>
            <w:r w:rsidRPr="00155551">
              <w:rPr>
                <w:rFonts w:ascii="仿宋_GB2312" w:eastAsia="仿宋_GB2312" w:hAnsi="宋体" w:hint="eastAsia"/>
                <w:kern w:val="0"/>
                <w:sz w:val="24"/>
              </w:rPr>
              <w:t>（可附页）</w:t>
            </w:r>
          </w:p>
        </w:tc>
        <w:tc>
          <w:tcPr>
            <w:tcW w:w="1960" w:type="dxa"/>
            <w:gridSpan w:val="2"/>
            <w:shd w:val="clear" w:color="auto" w:fill="auto"/>
            <w:vAlign w:val="center"/>
          </w:tcPr>
          <w:p w:rsidR="00155551" w:rsidRPr="00155551" w:rsidRDefault="00155551" w:rsidP="00155551">
            <w:pPr>
              <w:jc w:val="center"/>
              <w:rPr>
                <w:rFonts w:ascii="仿宋_GB2312" w:eastAsia="仿宋_GB2312" w:hAnsi="宋体"/>
                <w:kern w:val="0"/>
                <w:sz w:val="24"/>
              </w:rPr>
            </w:pPr>
            <w:r w:rsidRPr="00155551">
              <w:rPr>
                <w:rFonts w:ascii="仿宋_GB2312" w:eastAsia="仿宋_GB2312" w:hAnsi="宋体" w:hint="eastAsia"/>
                <w:kern w:val="0"/>
                <w:sz w:val="24"/>
              </w:rPr>
              <w:t>单位及部门</w:t>
            </w:r>
          </w:p>
        </w:tc>
        <w:tc>
          <w:tcPr>
            <w:tcW w:w="2078" w:type="dxa"/>
            <w:gridSpan w:val="3"/>
            <w:shd w:val="clear" w:color="auto" w:fill="auto"/>
            <w:vAlign w:val="center"/>
          </w:tcPr>
          <w:p w:rsidR="00155551" w:rsidRPr="00155551" w:rsidRDefault="00155551" w:rsidP="00155551">
            <w:pPr>
              <w:jc w:val="center"/>
              <w:rPr>
                <w:rFonts w:ascii="仿宋_GB2312" w:eastAsia="仿宋_GB2312" w:hAnsi="宋体"/>
                <w:kern w:val="0"/>
                <w:sz w:val="24"/>
              </w:rPr>
            </w:pPr>
            <w:r w:rsidRPr="00155551">
              <w:rPr>
                <w:rFonts w:ascii="仿宋_GB2312" w:eastAsia="仿宋_GB2312" w:hAnsi="宋体" w:hint="eastAsia"/>
                <w:kern w:val="0"/>
                <w:sz w:val="24"/>
              </w:rPr>
              <w:t>职责范围</w:t>
            </w:r>
          </w:p>
        </w:tc>
        <w:tc>
          <w:tcPr>
            <w:tcW w:w="1147" w:type="dxa"/>
            <w:gridSpan w:val="2"/>
            <w:shd w:val="clear" w:color="auto" w:fill="auto"/>
            <w:vAlign w:val="center"/>
          </w:tcPr>
          <w:p w:rsidR="00155551" w:rsidRPr="00155551" w:rsidRDefault="00155551" w:rsidP="00155551">
            <w:pPr>
              <w:jc w:val="center"/>
              <w:rPr>
                <w:rFonts w:ascii="仿宋_GB2312" w:eastAsia="仿宋_GB2312" w:hAnsi="宋体"/>
                <w:kern w:val="0"/>
                <w:sz w:val="24"/>
              </w:rPr>
            </w:pPr>
            <w:r w:rsidRPr="00155551">
              <w:rPr>
                <w:rFonts w:ascii="仿宋_GB2312" w:eastAsia="仿宋_GB2312" w:hAnsi="宋体" w:hint="eastAsia"/>
                <w:kern w:val="0"/>
                <w:sz w:val="24"/>
              </w:rPr>
              <w:t>人数</w:t>
            </w:r>
          </w:p>
        </w:tc>
        <w:tc>
          <w:tcPr>
            <w:tcW w:w="1843" w:type="dxa"/>
            <w:shd w:val="clear" w:color="auto" w:fill="auto"/>
            <w:vAlign w:val="center"/>
          </w:tcPr>
          <w:p w:rsidR="00155551" w:rsidRPr="00155551" w:rsidRDefault="00155551" w:rsidP="00155551">
            <w:pPr>
              <w:jc w:val="center"/>
              <w:rPr>
                <w:rFonts w:ascii="仿宋_GB2312" w:eastAsia="仿宋_GB2312" w:hAnsi="宋体"/>
                <w:kern w:val="0"/>
                <w:sz w:val="24"/>
              </w:rPr>
            </w:pPr>
            <w:r w:rsidRPr="00155551">
              <w:rPr>
                <w:rFonts w:ascii="仿宋_GB2312" w:eastAsia="仿宋_GB2312" w:hAnsi="宋体" w:hint="eastAsia"/>
                <w:kern w:val="0"/>
                <w:sz w:val="24"/>
              </w:rPr>
              <w:t>备注</w:t>
            </w:r>
          </w:p>
        </w:tc>
      </w:tr>
      <w:tr w:rsidR="00155551" w:rsidRPr="00155551" w:rsidTr="00155551">
        <w:trPr>
          <w:trHeight w:val="454"/>
        </w:trPr>
        <w:tc>
          <w:tcPr>
            <w:tcW w:w="2578" w:type="dxa"/>
            <w:gridSpan w:val="2"/>
            <w:vMerge/>
            <w:shd w:val="clear" w:color="auto" w:fill="auto"/>
            <w:vAlign w:val="center"/>
          </w:tcPr>
          <w:p w:rsidR="00155551" w:rsidRPr="00155551" w:rsidRDefault="00155551" w:rsidP="00155551">
            <w:pPr>
              <w:spacing w:line="0" w:lineRule="atLeast"/>
              <w:ind w:firstLine="480"/>
              <w:jc w:val="center"/>
              <w:rPr>
                <w:rFonts w:ascii="仿宋_GB2312" w:eastAsia="仿宋_GB2312" w:hAnsi="宋体"/>
                <w:kern w:val="0"/>
                <w:sz w:val="24"/>
              </w:rPr>
            </w:pPr>
          </w:p>
        </w:tc>
        <w:tc>
          <w:tcPr>
            <w:tcW w:w="1960" w:type="dxa"/>
            <w:gridSpan w:val="2"/>
            <w:shd w:val="clear" w:color="auto" w:fill="auto"/>
            <w:vAlign w:val="center"/>
          </w:tcPr>
          <w:p w:rsidR="00155551" w:rsidRPr="00155551" w:rsidRDefault="00155551" w:rsidP="00155551">
            <w:pPr>
              <w:ind w:firstLine="480"/>
              <w:jc w:val="center"/>
              <w:rPr>
                <w:rFonts w:ascii="仿宋_GB2312" w:eastAsia="仿宋_GB2312" w:hAnsi="宋体"/>
                <w:kern w:val="0"/>
                <w:sz w:val="24"/>
              </w:rPr>
            </w:pPr>
          </w:p>
        </w:tc>
        <w:tc>
          <w:tcPr>
            <w:tcW w:w="2078" w:type="dxa"/>
            <w:gridSpan w:val="3"/>
            <w:shd w:val="clear" w:color="auto" w:fill="auto"/>
            <w:vAlign w:val="center"/>
          </w:tcPr>
          <w:p w:rsidR="00155551" w:rsidRPr="00155551" w:rsidRDefault="00155551" w:rsidP="00155551">
            <w:pPr>
              <w:ind w:firstLine="480"/>
              <w:jc w:val="center"/>
              <w:rPr>
                <w:rFonts w:ascii="仿宋_GB2312" w:eastAsia="仿宋_GB2312" w:hAnsi="宋体"/>
                <w:kern w:val="0"/>
                <w:sz w:val="24"/>
              </w:rPr>
            </w:pPr>
          </w:p>
        </w:tc>
        <w:tc>
          <w:tcPr>
            <w:tcW w:w="1147" w:type="dxa"/>
            <w:gridSpan w:val="2"/>
            <w:shd w:val="clear" w:color="auto" w:fill="auto"/>
            <w:vAlign w:val="center"/>
          </w:tcPr>
          <w:p w:rsidR="00155551" w:rsidRPr="00155551" w:rsidRDefault="00155551" w:rsidP="00155551">
            <w:pPr>
              <w:ind w:firstLine="480"/>
              <w:jc w:val="center"/>
              <w:rPr>
                <w:rFonts w:ascii="仿宋_GB2312" w:eastAsia="仿宋_GB2312" w:hAnsi="宋体"/>
                <w:kern w:val="0"/>
                <w:sz w:val="24"/>
              </w:rPr>
            </w:pPr>
          </w:p>
        </w:tc>
        <w:tc>
          <w:tcPr>
            <w:tcW w:w="1843" w:type="dxa"/>
            <w:shd w:val="clear" w:color="auto" w:fill="auto"/>
            <w:vAlign w:val="center"/>
          </w:tcPr>
          <w:p w:rsidR="00155551" w:rsidRPr="00155551" w:rsidRDefault="00155551" w:rsidP="00155551">
            <w:pPr>
              <w:ind w:firstLine="480"/>
              <w:jc w:val="center"/>
              <w:rPr>
                <w:rFonts w:ascii="仿宋_GB2312" w:eastAsia="仿宋_GB2312" w:hAnsi="宋体"/>
                <w:kern w:val="0"/>
                <w:sz w:val="24"/>
              </w:rPr>
            </w:pPr>
          </w:p>
        </w:tc>
      </w:tr>
      <w:tr w:rsidR="00155551" w:rsidRPr="00155551" w:rsidTr="00155551">
        <w:trPr>
          <w:trHeight w:val="454"/>
        </w:trPr>
        <w:tc>
          <w:tcPr>
            <w:tcW w:w="2578" w:type="dxa"/>
            <w:gridSpan w:val="2"/>
            <w:vMerge/>
            <w:shd w:val="clear" w:color="auto" w:fill="auto"/>
            <w:vAlign w:val="center"/>
          </w:tcPr>
          <w:p w:rsidR="00155551" w:rsidRPr="00155551" w:rsidRDefault="00155551" w:rsidP="00155551">
            <w:pPr>
              <w:spacing w:line="0" w:lineRule="atLeast"/>
              <w:ind w:firstLine="480"/>
              <w:jc w:val="center"/>
              <w:rPr>
                <w:rFonts w:ascii="仿宋_GB2312" w:eastAsia="仿宋_GB2312" w:hAnsi="宋体"/>
                <w:kern w:val="0"/>
                <w:sz w:val="24"/>
              </w:rPr>
            </w:pPr>
          </w:p>
        </w:tc>
        <w:tc>
          <w:tcPr>
            <w:tcW w:w="1960" w:type="dxa"/>
            <w:gridSpan w:val="2"/>
            <w:shd w:val="clear" w:color="auto" w:fill="auto"/>
            <w:vAlign w:val="center"/>
          </w:tcPr>
          <w:p w:rsidR="00155551" w:rsidRPr="00155551" w:rsidRDefault="00155551" w:rsidP="00155551">
            <w:pPr>
              <w:ind w:firstLine="480"/>
              <w:jc w:val="center"/>
              <w:rPr>
                <w:rFonts w:ascii="仿宋_GB2312" w:eastAsia="仿宋_GB2312" w:hAnsi="宋体"/>
                <w:kern w:val="0"/>
                <w:sz w:val="24"/>
              </w:rPr>
            </w:pPr>
          </w:p>
        </w:tc>
        <w:tc>
          <w:tcPr>
            <w:tcW w:w="2078" w:type="dxa"/>
            <w:gridSpan w:val="3"/>
            <w:shd w:val="clear" w:color="auto" w:fill="auto"/>
            <w:vAlign w:val="center"/>
          </w:tcPr>
          <w:p w:rsidR="00155551" w:rsidRPr="00155551" w:rsidRDefault="00155551" w:rsidP="00155551">
            <w:pPr>
              <w:ind w:firstLine="480"/>
              <w:jc w:val="center"/>
              <w:rPr>
                <w:rFonts w:ascii="仿宋_GB2312" w:eastAsia="仿宋_GB2312" w:hAnsi="宋体"/>
                <w:kern w:val="0"/>
                <w:sz w:val="24"/>
              </w:rPr>
            </w:pPr>
          </w:p>
        </w:tc>
        <w:tc>
          <w:tcPr>
            <w:tcW w:w="1147" w:type="dxa"/>
            <w:gridSpan w:val="2"/>
            <w:shd w:val="clear" w:color="auto" w:fill="auto"/>
            <w:vAlign w:val="center"/>
          </w:tcPr>
          <w:p w:rsidR="00155551" w:rsidRPr="00155551" w:rsidRDefault="00155551" w:rsidP="00155551">
            <w:pPr>
              <w:ind w:firstLine="480"/>
              <w:jc w:val="center"/>
              <w:rPr>
                <w:rFonts w:ascii="仿宋_GB2312" w:eastAsia="仿宋_GB2312" w:hAnsi="宋体"/>
                <w:kern w:val="0"/>
                <w:sz w:val="24"/>
              </w:rPr>
            </w:pPr>
          </w:p>
        </w:tc>
        <w:tc>
          <w:tcPr>
            <w:tcW w:w="1843" w:type="dxa"/>
            <w:shd w:val="clear" w:color="auto" w:fill="auto"/>
            <w:vAlign w:val="center"/>
          </w:tcPr>
          <w:p w:rsidR="00155551" w:rsidRPr="00155551" w:rsidRDefault="00155551" w:rsidP="00155551">
            <w:pPr>
              <w:ind w:firstLine="480"/>
              <w:jc w:val="center"/>
              <w:rPr>
                <w:rFonts w:ascii="仿宋_GB2312" w:eastAsia="仿宋_GB2312" w:hAnsi="宋体"/>
                <w:kern w:val="0"/>
                <w:sz w:val="24"/>
              </w:rPr>
            </w:pPr>
          </w:p>
        </w:tc>
      </w:tr>
      <w:tr w:rsidR="00155551" w:rsidRPr="00155551" w:rsidTr="00155551">
        <w:trPr>
          <w:trHeight w:val="454"/>
        </w:trPr>
        <w:tc>
          <w:tcPr>
            <w:tcW w:w="2578" w:type="dxa"/>
            <w:gridSpan w:val="2"/>
            <w:vMerge/>
            <w:shd w:val="clear" w:color="auto" w:fill="auto"/>
            <w:vAlign w:val="center"/>
          </w:tcPr>
          <w:p w:rsidR="00155551" w:rsidRPr="00155551" w:rsidRDefault="00155551" w:rsidP="00155551">
            <w:pPr>
              <w:spacing w:line="0" w:lineRule="atLeast"/>
              <w:ind w:firstLine="480"/>
              <w:jc w:val="center"/>
              <w:rPr>
                <w:rFonts w:ascii="仿宋_GB2312" w:eastAsia="仿宋_GB2312" w:hAnsi="宋体"/>
                <w:kern w:val="0"/>
                <w:sz w:val="24"/>
              </w:rPr>
            </w:pPr>
          </w:p>
        </w:tc>
        <w:tc>
          <w:tcPr>
            <w:tcW w:w="1960" w:type="dxa"/>
            <w:gridSpan w:val="2"/>
            <w:shd w:val="clear" w:color="auto" w:fill="auto"/>
            <w:vAlign w:val="center"/>
          </w:tcPr>
          <w:p w:rsidR="00155551" w:rsidRPr="00155551" w:rsidRDefault="00155551" w:rsidP="00155551">
            <w:pPr>
              <w:ind w:firstLine="480"/>
              <w:jc w:val="center"/>
              <w:rPr>
                <w:rFonts w:ascii="仿宋_GB2312" w:eastAsia="仿宋_GB2312" w:hAnsi="宋体"/>
                <w:kern w:val="0"/>
                <w:sz w:val="24"/>
              </w:rPr>
            </w:pPr>
          </w:p>
        </w:tc>
        <w:tc>
          <w:tcPr>
            <w:tcW w:w="2078" w:type="dxa"/>
            <w:gridSpan w:val="3"/>
            <w:shd w:val="clear" w:color="auto" w:fill="auto"/>
            <w:vAlign w:val="center"/>
          </w:tcPr>
          <w:p w:rsidR="00155551" w:rsidRPr="00155551" w:rsidRDefault="00155551" w:rsidP="00155551">
            <w:pPr>
              <w:ind w:firstLine="480"/>
              <w:jc w:val="center"/>
              <w:rPr>
                <w:rFonts w:ascii="仿宋_GB2312" w:eastAsia="仿宋_GB2312" w:hAnsi="宋体"/>
                <w:kern w:val="0"/>
                <w:sz w:val="24"/>
              </w:rPr>
            </w:pPr>
          </w:p>
        </w:tc>
        <w:tc>
          <w:tcPr>
            <w:tcW w:w="1147" w:type="dxa"/>
            <w:gridSpan w:val="2"/>
            <w:shd w:val="clear" w:color="auto" w:fill="auto"/>
            <w:vAlign w:val="center"/>
          </w:tcPr>
          <w:p w:rsidR="00155551" w:rsidRPr="00155551" w:rsidRDefault="00155551" w:rsidP="00155551">
            <w:pPr>
              <w:ind w:firstLine="480"/>
              <w:jc w:val="center"/>
              <w:rPr>
                <w:rFonts w:ascii="仿宋_GB2312" w:eastAsia="仿宋_GB2312" w:hAnsi="宋体"/>
                <w:kern w:val="0"/>
                <w:sz w:val="24"/>
              </w:rPr>
            </w:pPr>
          </w:p>
        </w:tc>
        <w:tc>
          <w:tcPr>
            <w:tcW w:w="1843" w:type="dxa"/>
            <w:shd w:val="clear" w:color="auto" w:fill="auto"/>
            <w:vAlign w:val="center"/>
          </w:tcPr>
          <w:p w:rsidR="00155551" w:rsidRPr="00155551" w:rsidRDefault="00155551" w:rsidP="00155551">
            <w:pPr>
              <w:ind w:firstLine="480"/>
              <w:jc w:val="center"/>
              <w:rPr>
                <w:rFonts w:ascii="仿宋_GB2312" w:eastAsia="仿宋_GB2312" w:hAnsi="宋体"/>
                <w:kern w:val="0"/>
                <w:sz w:val="24"/>
              </w:rPr>
            </w:pPr>
          </w:p>
        </w:tc>
      </w:tr>
      <w:tr w:rsidR="00155551" w:rsidRPr="00155551" w:rsidTr="00155551">
        <w:trPr>
          <w:trHeight w:val="454"/>
        </w:trPr>
        <w:tc>
          <w:tcPr>
            <w:tcW w:w="2578" w:type="dxa"/>
            <w:gridSpan w:val="2"/>
            <w:vMerge/>
            <w:shd w:val="clear" w:color="auto" w:fill="auto"/>
            <w:vAlign w:val="center"/>
          </w:tcPr>
          <w:p w:rsidR="00155551" w:rsidRPr="00155551" w:rsidRDefault="00155551" w:rsidP="00155551">
            <w:pPr>
              <w:spacing w:line="0" w:lineRule="atLeast"/>
              <w:ind w:firstLine="480"/>
              <w:jc w:val="center"/>
              <w:rPr>
                <w:rFonts w:ascii="仿宋_GB2312" w:eastAsia="仿宋_GB2312" w:hAnsi="宋体"/>
                <w:kern w:val="0"/>
                <w:sz w:val="24"/>
              </w:rPr>
            </w:pPr>
          </w:p>
        </w:tc>
        <w:tc>
          <w:tcPr>
            <w:tcW w:w="1960" w:type="dxa"/>
            <w:gridSpan w:val="2"/>
            <w:shd w:val="clear" w:color="auto" w:fill="auto"/>
            <w:vAlign w:val="center"/>
          </w:tcPr>
          <w:p w:rsidR="00155551" w:rsidRPr="00155551" w:rsidRDefault="00155551" w:rsidP="00155551">
            <w:pPr>
              <w:ind w:firstLine="480"/>
              <w:jc w:val="center"/>
              <w:rPr>
                <w:rFonts w:ascii="仿宋_GB2312" w:eastAsia="仿宋_GB2312" w:hAnsi="宋体"/>
                <w:kern w:val="0"/>
                <w:sz w:val="24"/>
              </w:rPr>
            </w:pPr>
          </w:p>
        </w:tc>
        <w:tc>
          <w:tcPr>
            <w:tcW w:w="2078" w:type="dxa"/>
            <w:gridSpan w:val="3"/>
            <w:shd w:val="clear" w:color="auto" w:fill="auto"/>
            <w:vAlign w:val="center"/>
          </w:tcPr>
          <w:p w:rsidR="00155551" w:rsidRPr="00155551" w:rsidRDefault="00155551" w:rsidP="00155551">
            <w:pPr>
              <w:ind w:firstLine="480"/>
              <w:jc w:val="center"/>
              <w:rPr>
                <w:rFonts w:ascii="仿宋_GB2312" w:eastAsia="仿宋_GB2312" w:hAnsi="宋体"/>
                <w:kern w:val="0"/>
                <w:sz w:val="24"/>
              </w:rPr>
            </w:pPr>
          </w:p>
        </w:tc>
        <w:tc>
          <w:tcPr>
            <w:tcW w:w="1147" w:type="dxa"/>
            <w:gridSpan w:val="2"/>
            <w:shd w:val="clear" w:color="auto" w:fill="auto"/>
            <w:vAlign w:val="center"/>
          </w:tcPr>
          <w:p w:rsidR="00155551" w:rsidRPr="00155551" w:rsidRDefault="00155551" w:rsidP="00155551">
            <w:pPr>
              <w:ind w:firstLine="480"/>
              <w:jc w:val="center"/>
              <w:rPr>
                <w:rFonts w:ascii="仿宋_GB2312" w:eastAsia="仿宋_GB2312" w:hAnsi="宋体"/>
                <w:kern w:val="0"/>
                <w:sz w:val="24"/>
              </w:rPr>
            </w:pPr>
          </w:p>
        </w:tc>
        <w:tc>
          <w:tcPr>
            <w:tcW w:w="1843" w:type="dxa"/>
            <w:shd w:val="clear" w:color="auto" w:fill="auto"/>
            <w:vAlign w:val="center"/>
          </w:tcPr>
          <w:p w:rsidR="00155551" w:rsidRPr="00155551" w:rsidRDefault="00155551" w:rsidP="00155551">
            <w:pPr>
              <w:ind w:firstLine="480"/>
              <w:jc w:val="center"/>
              <w:rPr>
                <w:rFonts w:ascii="仿宋_GB2312" w:eastAsia="仿宋_GB2312" w:hAnsi="宋体"/>
                <w:kern w:val="0"/>
                <w:sz w:val="24"/>
              </w:rPr>
            </w:pPr>
          </w:p>
        </w:tc>
      </w:tr>
      <w:tr w:rsidR="00155551" w:rsidRPr="00155551" w:rsidTr="00155551">
        <w:trPr>
          <w:trHeight w:val="1093"/>
        </w:trPr>
        <w:tc>
          <w:tcPr>
            <w:tcW w:w="1482" w:type="dxa"/>
            <w:shd w:val="clear" w:color="auto" w:fill="auto"/>
            <w:vAlign w:val="center"/>
          </w:tcPr>
          <w:p w:rsidR="00155551" w:rsidRPr="00155551" w:rsidRDefault="00155551" w:rsidP="00155551">
            <w:pPr>
              <w:jc w:val="center"/>
              <w:rPr>
                <w:rFonts w:ascii="仿宋_GB2312" w:eastAsia="仿宋_GB2312" w:hAnsi="宋体"/>
                <w:color w:val="000000"/>
                <w:kern w:val="0"/>
                <w:sz w:val="24"/>
              </w:rPr>
            </w:pPr>
            <w:r w:rsidRPr="00155551">
              <w:rPr>
                <w:rFonts w:ascii="仿宋_GB2312" w:eastAsia="仿宋_GB2312" w:hAnsi="宋体" w:hint="eastAsia"/>
                <w:color w:val="000000"/>
                <w:kern w:val="0"/>
                <w:sz w:val="24"/>
              </w:rPr>
              <w:t>批准</w:t>
            </w:r>
          </w:p>
        </w:tc>
        <w:tc>
          <w:tcPr>
            <w:tcW w:w="1779" w:type="dxa"/>
            <w:gridSpan w:val="2"/>
            <w:shd w:val="clear" w:color="auto" w:fill="auto"/>
            <w:vAlign w:val="center"/>
          </w:tcPr>
          <w:p w:rsidR="00155551" w:rsidRPr="00155551" w:rsidRDefault="00155551" w:rsidP="00155551">
            <w:pPr>
              <w:rPr>
                <w:rFonts w:ascii="仿宋_GB2312" w:eastAsia="仿宋_GB2312" w:hAnsi="宋体"/>
                <w:color w:val="000000"/>
                <w:kern w:val="0"/>
                <w:sz w:val="24"/>
              </w:rPr>
            </w:pPr>
            <w:r w:rsidRPr="00155551">
              <w:rPr>
                <w:rFonts w:ascii="仿宋_GB2312" w:eastAsia="仿宋_GB2312" w:hAnsi="宋体" w:hint="eastAsia"/>
                <w:color w:val="000000"/>
                <w:kern w:val="0"/>
                <w:sz w:val="24"/>
              </w:rPr>
              <w:t>签字：</w:t>
            </w:r>
          </w:p>
          <w:p w:rsidR="00155551" w:rsidRPr="00155551" w:rsidRDefault="00155551" w:rsidP="00155551">
            <w:pPr>
              <w:ind w:firstLineChars="300" w:firstLine="720"/>
              <w:jc w:val="center"/>
              <w:rPr>
                <w:rFonts w:ascii="仿宋_GB2312" w:eastAsia="仿宋_GB2312" w:hAnsi="宋体"/>
                <w:color w:val="000000"/>
                <w:kern w:val="0"/>
                <w:sz w:val="24"/>
              </w:rPr>
            </w:pPr>
          </w:p>
          <w:p w:rsidR="00155551" w:rsidRPr="00155551" w:rsidRDefault="00155551" w:rsidP="00155551">
            <w:pPr>
              <w:jc w:val="center"/>
              <w:rPr>
                <w:rFonts w:ascii="仿宋_GB2312" w:eastAsia="仿宋_GB2312" w:hAnsi="宋体"/>
                <w:color w:val="000000"/>
                <w:kern w:val="0"/>
                <w:sz w:val="24"/>
              </w:rPr>
            </w:pPr>
            <w:r w:rsidRPr="00155551">
              <w:rPr>
                <w:rFonts w:ascii="仿宋_GB2312" w:eastAsia="仿宋_GB2312" w:hAnsi="宋体" w:hint="eastAsia"/>
                <w:color w:val="000000"/>
                <w:kern w:val="0"/>
                <w:sz w:val="24"/>
              </w:rPr>
              <w:t>年  月  日</w:t>
            </w:r>
          </w:p>
        </w:tc>
        <w:tc>
          <w:tcPr>
            <w:tcW w:w="1277" w:type="dxa"/>
            <w:shd w:val="clear" w:color="auto" w:fill="auto"/>
            <w:vAlign w:val="center"/>
          </w:tcPr>
          <w:p w:rsidR="00155551" w:rsidRPr="00155551" w:rsidRDefault="00155551" w:rsidP="00155551">
            <w:pPr>
              <w:jc w:val="center"/>
              <w:rPr>
                <w:rFonts w:ascii="仿宋_GB2312" w:eastAsia="仿宋_GB2312" w:hAnsi="宋体"/>
                <w:color w:val="000000"/>
                <w:kern w:val="0"/>
                <w:sz w:val="24"/>
              </w:rPr>
            </w:pPr>
            <w:r w:rsidRPr="00155551">
              <w:rPr>
                <w:rFonts w:ascii="仿宋_GB2312" w:eastAsia="仿宋_GB2312" w:hAnsi="宋体" w:hint="eastAsia"/>
                <w:color w:val="000000"/>
                <w:kern w:val="0"/>
                <w:sz w:val="24"/>
              </w:rPr>
              <w:t>复核</w:t>
            </w:r>
          </w:p>
        </w:tc>
        <w:tc>
          <w:tcPr>
            <w:tcW w:w="1524" w:type="dxa"/>
            <w:gridSpan w:val="2"/>
            <w:shd w:val="clear" w:color="auto" w:fill="auto"/>
            <w:vAlign w:val="center"/>
          </w:tcPr>
          <w:p w:rsidR="00155551" w:rsidRPr="00155551" w:rsidRDefault="00155551" w:rsidP="00155551">
            <w:pPr>
              <w:rPr>
                <w:rFonts w:ascii="仿宋_GB2312" w:eastAsia="仿宋_GB2312" w:hAnsi="宋体"/>
                <w:color w:val="000000"/>
                <w:kern w:val="0"/>
                <w:sz w:val="24"/>
              </w:rPr>
            </w:pPr>
            <w:r w:rsidRPr="00155551">
              <w:rPr>
                <w:rFonts w:ascii="仿宋_GB2312" w:eastAsia="仿宋_GB2312" w:hAnsi="宋体" w:hint="eastAsia"/>
                <w:color w:val="000000"/>
                <w:kern w:val="0"/>
                <w:sz w:val="24"/>
              </w:rPr>
              <w:t>签字：</w:t>
            </w:r>
          </w:p>
          <w:p w:rsidR="00155551" w:rsidRPr="00155551" w:rsidRDefault="00155551" w:rsidP="00155551">
            <w:pPr>
              <w:ind w:firstLine="480"/>
              <w:jc w:val="center"/>
              <w:rPr>
                <w:rFonts w:ascii="仿宋_GB2312" w:eastAsia="仿宋_GB2312" w:hAnsi="宋体"/>
                <w:color w:val="000000"/>
                <w:kern w:val="0"/>
                <w:sz w:val="24"/>
              </w:rPr>
            </w:pPr>
          </w:p>
          <w:p w:rsidR="00155551" w:rsidRPr="00155551" w:rsidRDefault="00155551" w:rsidP="00155551">
            <w:pPr>
              <w:rPr>
                <w:rFonts w:ascii="仿宋_GB2312" w:eastAsia="仿宋_GB2312" w:hAnsi="宋体"/>
                <w:color w:val="000000"/>
                <w:kern w:val="0"/>
                <w:sz w:val="24"/>
              </w:rPr>
            </w:pPr>
            <w:r w:rsidRPr="00155551">
              <w:rPr>
                <w:rFonts w:ascii="仿宋_GB2312" w:eastAsia="仿宋_GB2312" w:hAnsi="宋体" w:hint="eastAsia"/>
                <w:color w:val="000000"/>
                <w:kern w:val="0"/>
                <w:sz w:val="24"/>
              </w:rPr>
              <w:t>年  月  日</w:t>
            </w:r>
          </w:p>
        </w:tc>
        <w:tc>
          <w:tcPr>
            <w:tcW w:w="1701" w:type="dxa"/>
            <w:gridSpan w:val="3"/>
            <w:shd w:val="clear" w:color="auto" w:fill="auto"/>
            <w:vAlign w:val="center"/>
          </w:tcPr>
          <w:p w:rsidR="00155551" w:rsidRPr="00155551" w:rsidRDefault="00155551" w:rsidP="00155551">
            <w:pPr>
              <w:jc w:val="center"/>
              <w:rPr>
                <w:rFonts w:ascii="仿宋_GB2312" w:eastAsia="仿宋_GB2312"/>
                <w:sz w:val="24"/>
              </w:rPr>
            </w:pPr>
            <w:r w:rsidRPr="00155551">
              <w:rPr>
                <w:rFonts w:ascii="仿宋_GB2312" w:eastAsia="仿宋_GB2312" w:hint="eastAsia"/>
                <w:sz w:val="24"/>
              </w:rPr>
              <w:t>专人/审评</w:t>
            </w:r>
          </w:p>
          <w:p w:rsidR="00155551" w:rsidRPr="00155551" w:rsidRDefault="00155551" w:rsidP="00155551">
            <w:pPr>
              <w:jc w:val="center"/>
              <w:rPr>
                <w:sz w:val="24"/>
              </w:rPr>
            </w:pPr>
            <w:r w:rsidRPr="00155551">
              <w:rPr>
                <w:rFonts w:ascii="仿宋_GB2312" w:eastAsia="仿宋_GB2312" w:hint="eastAsia"/>
                <w:sz w:val="24"/>
              </w:rPr>
              <w:t>小组组长</w:t>
            </w:r>
          </w:p>
        </w:tc>
        <w:tc>
          <w:tcPr>
            <w:tcW w:w="1843" w:type="dxa"/>
            <w:shd w:val="clear" w:color="auto" w:fill="auto"/>
            <w:vAlign w:val="center"/>
          </w:tcPr>
          <w:p w:rsidR="00155551" w:rsidRPr="00155551" w:rsidRDefault="00155551" w:rsidP="00155551">
            <w:pPr>
              <w:rPr>
                <w:rFonts w:ascii="仿宋_GB2312" w:eastAsia="仿宋_GB2312" w:hAnsi="宋体"/>
                <w:color w:val="000000"/>
                <w:kern w:val="0"/>
                <w:sz w:val="24"/>
              </w:rPr>
            </w:pPr>
            <w:r w:rsidRPr="00155551">
              <w:rPr>
                <w:rFonts w:ascii="仿宋_GB2312" w:eastAsia="仿宋_GB2312" w:hAnsi="宋体" w:hint="eastAsia"/>
                <w:color w:val="000000"/>
                <w:kern w:val="0"/>
                <w:sz w:val="24"/>
              </w:rPr>
              <w:t>签字：</w:t>
            </w:r>
          </w:p>
          <w:p w:rsidR="00155551" w:rsidRPr="00155551" w:rsidRDefault="00155551" w:rsidP="00155551">
            <w:pPr>
              <w:ind w:firstLineChars="400" w:firstLine="960"/>
              <w:jc w:val="center"/>
              <w:rPr>
                <w:rFonts w:ascii="仿宋_GB2312" w:eastAsia="仿宋_GB2312" w:hAnsi="宋体"/>
                <w:color w:val="000000"/>
                <w:kern w:val="0"/>
                <w:sz w:val="24"/>
              </w:rPr>
            </w:pPr>
          </w:p>
          <w:p w:rsidR="00155551" w:rsidRPr="00155551" w:rsidRDefault="00155551" w:rsidP="00155551">
            <w:pPr>
              <w:ind w:right="240"/>
              <w:jc w:val="right"/>
              <w:rPr>
                <w:rFonts w:ascii="仿宋_GB2312" w:eastAsia="仿宋_GB2312" w:hAnsi="宋体"/>
                <w:color w:val="000000"/>
                <w:kern w:val="0"/>
                <w:sz w:val="24"/>
              </w:rPr>
            </w:pPr>
            <w:r w:rsidRPr="00155551">
              <w:rPr>
                <w:rFonts w:ascii="仿宋_GB2312" w:eastAsia="仿宋_GB2312" w:hAnsi="宋体" w:hint="eastAsia"/>
                <w:color w:val="000000"/>
                <w:kern w:val="0"/>
                <w:sz w:val="24"/>
              </w:rPr>
              <w:t>年 月  日</w:t>
            </w:r>
          </w:p>
        </w:tc>
      </w:tr>
    </w:tbl>
    <w:p w:rsidR="00155551" w:rsidRPr="00155551" w:rsidRDefault="00155551" w:rsidP="00155551">
      <w:pPr>
        <w:widowControl/>
        <w:jc w:val="left"/>
        <w:rPr>
          <w:rFonts w:ascii="楷体_GB2312" w:eastAsia="楷体_GB2312" w:hAnsi="宋体"/>
          <w:sz w:val="24"/>
        </w:rPr>
      </w:pPr>
      <w:r w:rsidRPr="00155551">
        <w:rPr>
          <w:rFonts w:ascii="楷体_GB2312" w:eastAsia="楷体_GB2312" w:hAnsi="宋体" w:hint="eastAsia"/>
          <w:sz w:val="24"/>
        </w:rPr>
        <w:t>注：提交审批时，需同时附上《医疗器械审评沟通交流申请表》</w:t>
      </w:r>
    </w:p>
    <w:p w:rsidR="00155551" w:rsidRPr="00155551" w:rsidRDefault="00155551" w:rsidP="00155551">
      <w:pPr>
        <w:rPr>
          <w:rFonts w:ascii="黑体" w:eastAsia="黑体" w:cs="黑体"/>
          <w:color w:val="000000"/>
          <w:sz w:val="32"/>
          <w:szCs w:val="30"/>
        </w:rPr>
      </w:pPr>
      <w:r w:rsidRPr="00155551">
        <w:rPr>
          <w:rFonts w:ascii="黑体" w:eastAsia="黑体" w:cs="黑体" w:hint="eastAsia"/>
          <w:color w:val="000000"/>
          <w:sz w:val="32"/>
          <w:szCs w:val="30"/>
        </w:rPr>
        <w:lastRenderedPageBreak/>
        <w:t>附3</w:t>
      </w:r>
    </w:p>
    <w:p w:rsidR="00155551" w:rsidRDefault="00155551" w:rsidP="00155551">
      <w:pPr>
        <w:spacing w:line="240" w:lineRule="exact"/>
        <w:jc w:val="center"/>
        <w:rPr>
          <w:rFonts w:ascii="方正小标宋简体" w:eastAsia="方正小标宋简体" w:hAnsi="宋体" w:cs="方正小标宋_GBK"/>
          <w:color w:val="000000"/>
          <w:sz w:val="36"/>
          <w:szCs w:val="36"/>
        </w:rPr>
      </w:pPr>
    </w:p>
    <w:p w:rsidR="00155551" w:rsidRPr="00155551" w:rsidRDefault="00155551" w:rsidP="00155551">
      <w:pPr>
        <w:spacing w:line="520" w:lineRule="exact"/>
        <w:jc w:val="center"/>
        <w:rPr>
          <w:rFonts w:ascii="方正小标宋简体" w:eastAsia="方正小标宋简体" w:hAnsi="宋体"/>
          <w:color w:val="000000"/>
          <w:sz w:val="44"/>
          <w:szCs w:val="36"/>
        </w:rPr>
      </w:pPr>
      <w:r w:rsidRPr="002B5DC2">
        <w:rPr>
          <w:rFonts w:ascii="方正小标宋简体" w:eastAsia="方正小标宋简体" w:hAnsi="宋体" w:cs="方正小标宋_GBK" w:hint="eastAsia"/>
          <w:color w:val="000000"/>
          <w:sz w:val="44"/>
          <w:szCs w:val="36"/>
        </w:rPr>
        <w:t>医疗器械审评沟通交流会议申请回复单</w:t>
      </w:r>
    </w:p>
    <w:p w:rsidR="00155551" w:rsidRPr="00F8733E" w:rsidRDefault="00155551" w:rsidP="00155551">
      <w:pPr>
        <w:spacing w:line="240" w:lineRule="exact"/>
        <w:jc w:val="center"/>
        <w:rPr>
          <w:rFonts w:ascii="宋体"/>
          <w:b/>
          <w:bCs/>
          <w:color w:val="000000"/>
          <w:sz w:val="30"/>
          <w:szCs w:val="30"/>
        </w:rPr>
      </w:pPr>
    </w:p>
    <w:tbl>
      <w:tblPr>
        <w:tblW w:w="0" w:type="auto"/>
        <w:jc w:val="center"/>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2"/>
        <w:gridCol w:w="1754"/>
        <w:gridCol w:w="322"/>
        <w:gridCol w:w="62"/>
        <w:gridCol w:w="1376"/>
        <w:gridCol w:w="580"/>
        <w:gridCol w:w="459"/>
        <w:gridCol w:w="1881"/>
      </w:tblGrid>
      <w:tr w:rsidR="00155551" w:rsidRPr="00155551" w:rsidTr="00155551">
        <w:trPr>
          <w:trHeight w:val="396"/>
          <w:jc w:val="center"/>
        </w:trPr>
        <w:tc>
          <w:tcPr>
            <w:tcW w:w="2762" w:type="dxa"/>
            <w:vAlign w:val="center"/>
          </w:tcPr>
          <w:p w:rsidR="00155551" w:rsidRPr="00155551" w:rsidRDefault="00155551" w:rsidP="002D48E6">
            <w:pPr>
              <w:jc w:val="center"/>
              <w:rPr>
                <w:rFonts w:ascii="仿宋_GB2312" w:eastAsia="仿宋_GB2312" w:hAnsi="宋体"/>
                <w:color w:val="000000"/>
                <w:spacing w:val="-4"/>
                <w:sz w:val="24"/>
              </w:rPr>
            </w:pPr>
            <w:r w:rsidRPr="00155551">
              <w:rPr>
                <w:rFonts w:ascii="仿宋_GB2312" w:eastAsia="仿宋_GB2312" w:hAnsi="宋体" w:cs="仿宋_GB2312" w:hint="eastAsia"/>
                <w:color w:val="000000"/>
                <w:spacing w:val="-4"/>
                <w:sz w:val="24"/>
              </w:rPr>
              <w:t>申请人名称</w:t>
            </w:r>
          </w:p>
        </w:tc>
        <w:tc>
          <w:tcPr>
            <w:tcW w:w="6434" w:type="dxa"/>
            <w:gridSpan w:val="7"/>
          </w:tcPr>
          <w:p w:rsidR="00155551" w:rsidRPr="00155551" w:rsidRDefault="00155551" w:rsidP="002D48E6">
            <w:pPr>
              <w:rPr>
                <w:rFonts w:ascii="仿宋_GB2312" w:eastAsia="仿宋_GB2312" w:hAnsi="宋体"/>
                <w:color w:val="000000"/>
                <w:sz w:val="24"/>
              </w:rPr>
            </w:pPr>
          </w:p>
        </w:tc>
      </w:tr>
      <w:tr w:rsidR="00155551" w:rsidRPr="00155551" w:rsidTr="00155551">
        <w:trPr>
          <w:trHeight w:val="354"/>
          <w:jc w:val="center"/>
        </w:trPr>
        <w:tc>
          <w:tcPr>
            <w:tcW w:w="2762" w:type="dxa"/>
            <w:vAlign w:val="center"/>
          </w:tcPr>
          <w:p w:rsidR="00155551" w:rsidRPr="00155551" w:rsidRDefault="00155551" w:rsidP="002D48E6">
            <w:pPr>
              <w:ind w:leftChars="-52" w:left="-107" w:rightChars="-51" w:right="-107" w:hangingChars="1" w:hanging="2"/>
              <w:jc w:val="center"/>
              <w:rPr>
                <w:rFonts w:ascii="仿宋_GB2312" w:eastAsia="仿宋_GB2312" w:hAnsi="宋体"/>
                <w:color w:val="000000"/>
                <w:spacing w:val="-4"/>
                <w:sz w:val="24"/>
              </w:rPr>
            </w:pPr>
            <w:r w:rsidRPr="00155551">
              <w:rPr>
                <w:rFonts w:ascii="仿宋_GB2312" w:eastAsia="仿宋_GB2312" w:hAnsi="宋体" w:cs="仿宋_GB2312" w:hint="eastAsia"/>
                <w:color w:val="000000"/>
                <w:spacing w:val="-4"/>
                <w:sz w:val="24"/>
              </w:rPr>
              <w:t>境外申请人</w:t>
            </w:r>
            <w:r w:rsidRPr="00155551">
              <w:rPr>
                <w:rFonts w:ascii="仿宋_GB2312" w:eastAsia="仿宋_GB2312" w:hAnsi="宋体" w:cs="仿宋_GB2312" w:hint="eastAsia"/>
                <w:color w:val="000000"/>
                <w:sz w:val="24"/>
              </w:rPr>
              <w:t>在中国境内的代理人或办事机构</w:t>
            </w:r>
            <w:r w:rsidRPr="00155551">
              <w:rPr>
                <w:rFonts w:ascii="仿宋_GB2312" w:eastAsia="仿宋_GB2312" w:hAnsi="宋体" w:cs="仿宋_GB2312" w:hint="eastAsia"/>
                <w:color w:val="000000"/>
                <w:spacing w:val="-4"/>
                <w:sz w:val="24"/>
              </w:rPr>
              <w:t>名称</w:t>
            </w:r>
          </w:p>
        </w:tc>
        <w:tc>
          <w:tcPr>
            <w:tcW w:w="6434" w:type="dxa"/>
            <w:gridSpan w:val="7"/>
            <w:vAlign w:val="center"/>
          </w:tcPr>
          <w:p w:rsidR="00155551" w:rsidRPr="00155551" w:rsidRDefault="00155551" w:rsidP="002D48E6">
            <w:pPr>
              <w:rPr>
                <w:rFonts w:ascii="仿宋_GB2312" w:eastAsia="仿宋_GB2312" w:hAnsi="宋体"/>
                <w:color w:val="000000"/>
                <w:sz w:val="24"/>
              </w:rPr>
            </w:pPr>
          </w:p>
        </w:tc>
      </w:tr>
      <w:tr w:rsidR="00155551" w:rsidRPr="00155551" w:rsidTr="00155551">
        <w:trPr>
          <w:trHeight w:val="495"/>
          <w:jc w:val="center"/>
        </w:trPr>
        <w:tc>
          <w:tcPr>
            <w:tcW w:w="2762" w:type="dxa"/>
            <w:vAlign w:val="center"/>
          </w:tcPr>
          <w:p w:rsidR="00155551" w:rsidRPr="00155551" w:rsidRDefault="00155551" w:rsidP="002D48E6">
            <w:pPr>
              <w:ind w:leftChars="-52" w:left="-107" w:rightChars="-51" w:right="-107" w:hangingChars="1" w:hanging="2"/>
              <w:jc w:val="center"/>
              <w:rPr>
                <w:rFonts w:ascii="仿宋_GB2312" w:eastAsia="仿宋_GB2312" w:hAnsi="宋体"/>
                <w:color w:val="000000"/>
                <w:spacing w:val="-4"/>
                <w:sz w:val="24"/>
              </w:rPr>
            </w:pPr>
            <w:r w:rsidRPr="00155551">
              <w:rPr>
                <w:rFonts w:ascii="仿宋_GB2312" w:eastAsia="仿宋_GB2312" w:hAnsi="宋体" w:cs="仿宋_GB2312" w:hint="eastAsia"/>
                <w:color w:val="000000"/>
                <w:spacing w:val="-4"/>
                <w:sz w:val="24"/>
              </w:rPr>
              <w:t>产品名称</w:t>
            </w:r>
          </w:p>
        </w:tc>
        <w:tc>
          <w:tcPr>
            <w:tcW w:w="6434" w:type="dxa"/>
            <w:gridSpan w:val="7"/>
            <w:vAlign w:val="center"/>
          </w:tcPr>
          <w:p w:rsidR="00155551" w:rsidRPr="00155551" w:rsidRDefault="00155551" w:rsidP="002D48E6">
            <w:pPr>
              <w:rPr>
                <w:rFonts w:ascii="仿宋_GB2312" w:eastAsia="仿宋_GB2312" w:hAnsi="宋体"/>
                <w:color w:val="000000"/>
                <w:sz w:val="24"/>
              </w:rPr>
            </w:pPr>
          </w:p>
        </w:tc>
      </w:tr>
      <w:tr w:rsidR="00155551" w:rsidRPr="00155551" w:rsidTr="00155551">
        <w:trPr>
          <w:trHeight w:val="438"/>
          <w:jc w:val="center"/>
        </w:trPr>
        <w:tc>
          <w:tcPr>
            <w:tcW w:w="2762" w:type="dxa"/>
            <w:vAlign w:val="center"/>
          </w:tcPr>
          <w:p w:rsidR="00155551" w:rsidRPr="00155551" w:rsidRDefault="00155551" w:rsidP="002D48E6">
            <w:pPr>
              <w:ind w:leftChars="-52" w:left="-107" w:rightChars="-51" w:right="-107" w:hangingChars="1" w:hanging="2"/>
              <w:jc w:val="center"/>
              <w:rPr>
                <w:rFonts w:ascii="仿宋_GB2312" w:eastAsia="仿宋_GB2312" w:hAnsi="宋体"/>
                <w:color w:val="000000"/>
                <w:sz w:val="24"/>
              </w:rPr>
            </w:pPr>
            <w:r w:rsidRPr="00155551">
              <w:rPr>
                <w:rFonts w:ascii="仿宋_GB2312" w:eastAsia="仿宋_GB2312" w:hAnsi="宋体" w:cs="仿宋_GB2312" w:hint="eastAsia"/>
                <w:color w:val="000000"/>
                <w:sz w:val="24"/>
              </w:rPr>
              <w:t>创新医疗器械特别审批通知单编号</w:t>
            </w:r>
          </w:p>
        </w:tc>
        <w:tc>
          <w:tcPr>
            <w:tcW w:w="6434" w:type="dxa"/>
            <w:gridSpan w:val="7"/>
            <w:vAlign w:val="center"/>
          </w:tcPr>
          <w:p w:rsidR="00155551" w:rsidRPr="00155551" w:rsidRDefault="00155551" w:rsidP="002D48E6">
            <w:pPr>
              <w:rPr>
                <w:rFonts w:ascii="仿宋_GB2312" w:eastAsia="仿宋_GB2312" w:hAnsi="宋体"/>
                <w:color w:val="000000"/>
                <w:sz w:val="24"/>
              </w:rPr>
            </w:pPr>
          </w:p>
        </w:tc>
      </w:tr>
      <w:tr w:rsidR="00155551" w:rsidRPr="00155551" w:rsidTr="00155551">
        <w:trPr>
          <w:trHeight w:val="556"/>
          <w:jc w:val="center"/>
        </w:trPr>
        <w:tc>
          <w:tcPr>
            <w:tcW w:w="2762" w:type="dxa"/>
            <w:vAlign w:val="center"/>
          </w:tcPr>
          <w:p w:rsidR="00155551" w:rsidRPr="00155551" w:rsidRDefault="00155551" w:rsidP="002D48E6">
            <w:pPr>
              <w:ind w:leftChars="-52" w:left="-107" w:rightChars="-51" w:right="-107" w:hangingChars="1" w:hanging="2"/>
              <w:jc w:val="center"/>
              <w:rPr>
                <w:rFonts w:ascii="仿宋_GB2312" w:eastAsia="仿宋_GB2312" w:hAnsi="宋体" w:cs="仿宋_GB2312"/>
                <w:color w:val="000000"/>
                <w:sz w:val="24"/>
              </w:rPr>
            </w:pPr>
            <w:r w:rsidRPr="00155551">
              <w:rPr>
                <w:rFonts w:ascii="仿宋_GB2312" w:eastAsia="仿宋_GB2312" w:hAnsi="宋体" w:cs="仿宋_GB2312" w:hint="eastAsia"/>
                <w:color w:val="000000"/>
                <w:sz w:val="24"/>
              </w:rPr>
              <w:t>优先审批受理号</w:t>
            </w:r>
          </w:p>
        </w:tc>
        <w:tc>
          <w:tcPr>
            <w:tcW w:w="6434" w:type="dxa"/>
            <w:gridSpan w:val="7"/>
            <w:vAlign w:val="center"/>
          </w:tcPr>
          <w:p w:rsidR="00155551" w:rsidRPr="00155551" w:rsidRDefault="00155551" w:rsidP="002D48E6">
            <w:pPr>
              <w:rPr>
                <w:rFonts w:ascii="仿宋_GB2312" w:eastAsia="仿宋_GB2312" w:hAnsi="宋体"/>
                <w:color w:val="000000"/>
                <w:sz w:val="24"/>
              </w:rPr>
            </w:pPr>
          </w:p>
        </w:tc>
      </w:tr>
      <w:tr w:rsidR="00155551" w:rsidRPr="00155551" w:rsidTr="00155551">
        <w:trPr>
          <w:trHeight w:val="565"/>
          <w:jc w:val="center"/>
        </w:trPr>
        <w:tc>
          <w:tcPr>
            <w:tcW w:w="2762" w:type="dxa"/>
            <w:vAlign w:val="center"/>
          </w:tcPr>
          <w:p w:rsidR="00155551" w:rsidRPr="00155551" w:rsidRDefault="00155551" w:rsidP="002D48E6">
            <w:pPr>
              <w:jc w:val="center"/>
              <w:rPr>
                <w:rFonts w:ascii="仿宋_GB2312" w:eastAsia="仿宋_GB2312" w:hAnsi="宋体"/>
                <w:color w:val="000000"/>
                <w:sz w:val="24"/>
              </w:rPr>
            </w:pPr>
            <w:r w:rsidRPr="00155551">
              <w:rPr>
                <w:rFonts w:ascii="仿宋_GB2312" w:eastAsia="仿宋_GB2312" w:hAnsi="宋体" w:cs="仿宋_GB2312" w:hint="eastAsia"/>
                <w:color w:val="000000"/>
                <w:sz w:val="24"/>
              </w:rPr>
              <w:t>沟通交流</w:t>
            </w:r>
          </w:p>
          <w:p w:rsidR="00155551" w:rsidRPr="00155551" w:rsidRDefault="00155551" w:rsidP="002D48E6">
            <w:pPr>
              <w:jc w:val="center"/>
              <w:rPr>
                <w:rFonts w:ascii="仿宋_GB2312" w:eastAsia="仿宋_GB2312" w:hAnsi="宋体"/>
                <w:color w:val="000000"/>
                <w:sz w:val="24"/>
              </w:rPr>
            </w:pPr>
            <w:r w:rsidRPr="00155551">
              <w:rPr>
                <w:rFonts w:ascii="仿宋_GB2312" w:eastAsia="仿宋_GB2312" w:hAnsi="宋体" w:cs="仿宋_GB2312" w:hint="eastAsia"/>
                <w:color w:val="000000"/>
                <w:sz w:val="24"/>
              </w:rPr>
              <w:t>申请日期</w:t>
            </w:r>
          </w:p>
        </w:tc>
        <w:tc>
          <w:tcPr>
            <w:tcW w:w="1754" w:type="dxa"/>
            <w:vAlign w:val="center"/>
          </w:tcPr>
          <w:p w:rsidR="00155551" w:rsidRPr="00155551" w:rsidRDefault="00155551" w:rsidP="002D48E6">
            <w:pPr>
              <w:ind w:firstLineChars="250" w:firstLine="600"/>
              <w:rPr>
                <w:rFonts w:ascii="仿宋_GB2312" w:eastAsia="仿宋_GB2312" w:hAnsi="宋体"/>
                <w:color w:val="000000"/>
                <w:sz w:val="24"/>
              </w:rPr>
            </w:pPr>
          </w:p>
        </w:tc>
        <w:tc>
          <w:tcPr>
            <w:tcW w:w="2340" w:type="dxa"/>
            <w:gridSpan w:val="4"/>
            <w:vAlign w:val="center"/>
          </w:tcPr>
          <w:p w:rsidR="00155551" w:rsidRPr="00155551" w:rsidRDefault="00155551" w:rsidP="002D48E6">
            <w:pPr>
              <w:ind w:firstLineChars="300" w:firstLine="720"/>
              <w:rPr>
                <w:rFonts w:ascii="仿宋_GB2312" w:eastAsia="仿宋_GB2312" w:hAnsi="宋体"/>
                <w:color w:val="000000"/>
                <w:sz w:val="24"/>
              </w:rPr>
            </w:pPr>
            <w:r w:rsidRPr="00155551">
              <w:rPr>
                <w:rFonts w:ascii="仿宋_GB2312" w:eastAsia="仿宋_GB2312" w:hAnsi="宋体" w:cs="仿宋_GB2312" w:hint="eastAsia"/>
                <w:color w:val="000000"/>
                <w:sz w:val="24"/>
              </w:rPr>
              <w:t>是否</w:t>
            </w:r>
          </w:p>
          <w:p w:rsidR="00155551" w:rsidRPr="00155551" w:rsidRDefault="00155551" w:rsidP="002D48E6">
            <w:pPr>
              <w:ind w:firstLineChars="300" w:firstLine="720"/>
              <w:rPr>
                <w:rFonts w:ascii="仿宋_GB2312" w:eastAsia="仿宋_GB2312" w:hAnsi="宋体"/>
                <w:color w:val="000000"/>
                <w:sz w:val="24"/>
              </w:rPr>
            </w:pPr>
            <w:r w:rsidRPr="00155551">
              <w:rPr>
                <w:rFonts w:ascii="仿宋_GB2312" w:eastAsia="仿宋_GB2312" w:hAnsi="宋体" w:cs="仿宋_GB2312" w:hint="eastAsia"/>
                <w:color w:val="000000"/>
                <w:sz w:val="24"/>
              </w:rPr>
              <w:t>同意</w:t>
            </w:r>
          </w:p>
        </w:tc>
        <w:tc>
          <w:tcPr>
            <w:tcW w:w="2340" w:type="dxa"/>
            <w:gridSpan w:val="2"/>
            <w:vAlign w:val="center"/>
          </w:tcPr>
          <w:p w:rsidR="00155551" w:rsidRPr="00155551" w:rsidRDefault="00155551" w:rsidP="002D48E6">
            <w:pPr>
              <w:rPr>
                <w:rFonts w:ascii="仿宋_GB2312" w:eastAsia="仿宋_GB2312" w:hAnsi="宋体"/>
                <w:color w:val="000000"/>
                <w:sz w:val="24"/>
              </w:rPr>
            </w:pPr>
            <w:r w:rsidRPr="00155551">
              <w:rPr>
                <w:rFonts w:ascii="仿宋_GB2312" w:eastAsia="仿宋_GB2312" w:hAnsi="宋体" w:cs="仿宋_GB2312" w:hint="eastAsia"/>
                <w:color w:val="000000"/>
                <w:sz w:val="24"/>
              </w:rPr>
              <w:t>□同意交流</w:t>
            </w:r>
          </w:p>
          <w:p w:rsidR="00155551" w:rsidRPr="00155551" w:rsidRDefault="00155551" w:rsidP="002D48E6">
            <w:pPr>
              <w:rPr>
                <w:rFonts w:ascii="仿宋_GB2312" w:eastAsia="仿宋_GB2312" w:hAnsi="宋体"/>
                <w:color w:val="000000"/>
                <w:sz w:val="24"/>
              </w:rPr>
            </w:pPr>
            <w:r w:rsidRPr="00155551">
              <w:rPr>
                <w:rFonts w:ascii="仿宋_GB2312" w:eastAsia="仿宋_GB2312" w:hAnsi="宋体" w:cs="仿宋_GB2312" w:hint="eastAsia"/>
                <w:color w:val="000000"/>
                <w:sz w:val="24"/>
              </w:rPr>
              <w:t>□不同意交流</w:t>
            </w:r>
          </w:p>
        </w:tc>
      </w:tr>
      <w:tr w:rsidR="00155551" w:rsidRPr="00155551" w:rsidTr="00155551">
        <w:trPr>
          <w:trHeight w:val="1792"/>
          <w:jc w:val="center"/>
        </w:trPr>
        <w:tc>
          <w:tcPr>
            <w:tcW w:w="2762" w:type="dxa"/>
            <w:vAlign w:val="center"/>
          </w:tcPr>
          <w:p w:rsidR="00155551" w:rsidRPr="00155551" w:rsidRDefault="00155551" w:rsidP="002D48E6">
            <w:pPr>
              <w:jc w:val="center"/>
              <w:rPr>
                <w:rFonts w:ascii="仿宋_GB2312" w:eastAsia="仿宋_GB2312" w:hAnsi="宋体"/>
                <w:color w:val="000000"/>
                <w:sz w:val="24"/>
              </w:rPr>
            </w:pPr>
            <w:r w:rsidRPr="00155551">
              <w:rPr>
                <w:rFonts w:ascii="仿宋_GB2312" w:eastAsia="仿宋_GB2312" w:hAnsi="宋体" w:cs="仿宋_GB2312" w:hint="eastAsia"/>
                <w:color w:val="000000"/>
                <w:sz w:val="24"/>
              </w:rPr>
              <w:t>同意交流的议题或不同意交流的原因</w:t>
            </w:r>
          </w:p>
        </w:tc>
        <w:tc>
          <w:tcPr>
            <w:tcW w:w="6434" w:type="dxa"/>
            <w:gridSpan w:val="7"/>
            <w:vAlign w:val="center"/>
          </w:tcPr>
          <w:p w:rsidR="00155551" w:rsidRPr="00155551" w:rsidRDefault="00155551" w:rsidP="002D48E6">
            <w:pPr>
              <w:rPr>
                <w:rFonts w:ascii="仿宋_GB2312" w:eastAsia="仿宋_GB2312" w:hAnsi="宋体"/>
                <w:color w:val="000000"/>
                <w:sz w:val="24"/>
              </w:rPr>
            </w:pPr>
          </w:p>
          <w:p w:rsidR="00155551" w:rsidRPr="00155551" w:rsidRDefault="00155551" w:rsidP="002D48E6">
            <w:pPr>
              <w:rPr>
                <w:rFonts w:ascii="仿宋_GB2312" w:eastAsia="仿宋_GB2312" w:hAnsi="宋体"/>
                <w:color w:val="000000"/>
                <w:sz w:val="24"/>
              </w:rPr>
            </w:pPr>
          </w:p>
        </w:tc>
      </w:tr>
      <w:tr w:rsidR="00155551" w:rsidRPr="00155551" w:rsidTr="00155551">
        <w:trPr>
          <w:trHeight w:val="705"/>
          <w:jc w:val="center"/>
        </w:trPr>
        <w:tc>
          <w:tcPr>
            <w:tcW w:w="2762" w:type="dxa"/>
            <w:vAlign w:val="center"/>
          </w:tcPr>
          <w:p w:rsidR="00155551" w:rsidRPr="00155551" w:rsidRDefault="00155551" w:rsidP="002D48E6">
            <w:pPr>
              <w:jc w:val="center"/>
              <w:rPr>
                <w:rFonts w:ascii="仿宋_GB2312" w:eastAsia="仿宋_GB2312" w:hAnsi="宋体"/>
                <w:color w:val="000000"/>
                <w:sz w:val="24"/>
              </w:rPr>
            </w:pPr>
            <w:r w:rsidRPr="00155551">
              <w:rPr>
                <w:rFonts w:ascii="仿宋_GB2312" w:eastAsia="仿宋_GB2312" w:hAnsi="宋体" w:cs="仿宋_GB2312" w:hint="eastAsia"/>
                <w:color w:val="000000"/>
                <w:sz w:val="24"/>
              </w:rPr>
              <w:t>会议时间</w:t>
            </w:r>
          </w:p>
        </w:tc>
        <w:tc>
          <w:tcPr>
            <w:tcW w:w="2076" w:type="dxa"/>
            <w:gridSpan w:val="2"/>
            <w:vAlign w:val="center"/>
          </w:tcPr>
          <w:p w:rsidR="00155551" w:rsidRPr="00155551" w:rsidRDefault="00155551" w:rsidP="002D48E6">
            <w:pPr>
              <w:rPr>
                <w:rFonts w:ascii="仿宋_GB2312" w:eastAsia="仿宋_GB2312" w:hAnsi="宋体"/>
                <w:color w:val="000000"/>
                <w:sz w:val="24"/>
              </w:rPr>
            </w:pPr>
          </w:p>
        </w:tc>
        <w:tc>
          <w:tcPr>
            <w:tcW w:w="1438" w:type="dxa"/>
            <w:gridSpan w:val="2"/>
            <w:vAlign w:val="center"/>
          </w:tcPr>
          <w:p w:rsidR="00155551" w:rsidRPr="00155551" w:rsidRDefault="00155551" w:rsidP="002D48E6">
            <w:pPr>
              <w:jc w:val="center"/>
              <w:rPr>
                <w:rFonts w:ascii="仿宋_GB2312" w:eastAsia="仿宋_GB2312" w:hAnsi="宋体"/>
                <w:color w:val="000000"/>
                <w:sz w:val="24"/>
              </w:rPr>
            </w:pPr>
            <w:r w:rsidRPr="00155551">
              <w:rPr>
                <w:rFonts w:ascii="仿宋_GB2312" w:eastAsia="仿宋_GB2312" w:hAnsi="宋体" w:cs="仿宋_GB2312" w:hint="eastAsia"/>
                <w:color w:val="000000"/>
                <w:sz w:val="24"/>
              </w:rPr>
              <w:t>会议地点</w:t>
            </w:r>
          </w:p>
        </w:tc>
        <w:tc>
          <w:tcPr>
            <w:tcW w:w="2920" w:type="dxa"/>
            <w:gridSpan w:val="3"/>
            <w:vAlign w:val="center"/>
          </w:tcPr>
          <w:p w:rsidR="00155551" w:rsidRPr="00155551" w:rsidRDefault="00155551" w:rsidP="002D48E6">
            <w:pPr>
              <w:rPr>
                <w:rFonts w:ascii="仿宋_GB2312" w:eastAsia="仿宋_GB2312" w:hAnsi="宋体"/>
                <w:color w:val="000000"/>
                <w:sz w:val="24"/>
              </w:rPr>
            </w:pPr>
          </w:p>
        </w:tc>
      </w:tr>
      <w:tr w:rsidR="00155551" w:rsidRPr="00155551" w:rsidTr="00155551">
        <w:trPr>
          <w:trHeight w:val="1761"/>
          <w:jc w:val="center"/>
        </w:trPr>
        <w:tc>
          <w:tcPr>
            <w:tcW w:w="2762" w:type="dxa"/>
            <w:vAlign w:val="center"/>
          </w:tcPr>
          <w:p w:rsidR="00155551" w:rsidRPr="00155551" w:rsidRDefault="00155551" w:rsidP="002D48E6">
            <w:pPr>
              <w:jc w:val="center"/>
              <w:rPr>
                <w:rFonts w:ascii="仿宋_GB2312" w:eastAsia="仿宋_GB2312" w:hAnsi="宋体"/>
                <w:color w:val="000000"/>
                <w:sz w:val="24"/>
              </w:rPr>
            </w:pPr>
            <w:r w:rsidRPr="00155551">
              <w:rPr>
                <w:rFonts w:ascii="仿宋_GB2312" w:eastAsia="仿宋_GB2312" w:hAnsi="宋体" w:cs="仿宋_GB2312" w:hint="eastAsia"/>
                <w:color w:val="000000"/>
                <w:sz w:val="24"/>
              </w:rPr>
              <w:t>会议资料要求</w:t>
            </w:r>
          </w:p>
        </w:tc>
        <w:tc>
          <w:tcPr>
            <w:tcW w:w="6434" w:type="dxa"/>
            <w:gridSpan w:val="7"/>
            <w:vAlign w:val="center"/>
          </w:tcPr>
          <w:p w:rsidR="00155551" w:rsidRPr="00155551" w:rsidRDefault="00155551" w:rsidP="002D48E6">
            <w:pPr>
              <w:rPr>
                <w:rFonts w:ascii="仿宋_GB2312" w:eastAsia="仿宋_GB2312" w:hAnsi="宋体"/>
                <w:color w:val="000000"/>
                <w:sz w:val="24"/>
              </w:rPr>
            </w:pPr>
          </w:p>
          <w:p w:rsidR="00155551" w:rsidRPr="00155551" w:rsidRDefault="00155551" w:rsidP="002D48E6">
            <w:pPr>
              <w:rPr>
                <w:rFonts w:ascii="仿宋_GB2312" w:eastAsia="仿宋_GB2312" w:hAnsi="宋体"/>
                <w:color w:val="000000"/>
                <w:sz w:val="24"/>
              </w:rPr>
            </w:pPr>
          </w:p>
          <w:p w:rsidR="00155551" w:rsidRPr="00155551" w:rsidRDefault="00155551" w:rsidP="002D48E6">
            <w:pPr>
              <w:rPr>
                <w:rFonts w:ascii="仿宋_GB2312" w:eastAsia="仿宋_GB2312" w:hAnsi="宋体"/>
                <w:color w:val="000000"/>
                <w:sz w:val="24"/>
              </w:rPr>
            </w:pPr>
          </w:p>
          <w:p w:rsidR="00155551" w:rsidRPr="00155551" w:rsidRDefault="00155551" w:rsidP="002D48E6">
            <w:pPr>
              <w:rPr>
                <w:rFonts w:ascii="仿宋_GB2312" w:eastAsia="仿宋_GB2312" w:hAnsi="宋体"/>
                <w:color w:val="000000"/>
                <w:sz w:val="24"/>
              </w:rPr>
            </w:pPr>
          </w:p>
          <w:p w:rsidR="00155551" w:rsidRPr="00155551" w:rsidRDefault="00155551" w:rsidP="002D48E6">
            <w:pPr>
              <w:rPr>
                <w:rFonts w:ascii="仿宋_GB2312" w:eastAsia="仿宋_GB2312" w:hAnsi="宋体"/>
                <w:color w:val="000000"/>
                <w:sz w:val="24"/>
              </w:rPr>
            </w:pPr>
          </w:p>
          <w:p w:rsidR="00155551" w:rsidRPr="00155551" w:rsidRDefault="00155551" w:rsidP="002D48E6">
            <w:pPr>
              <w:jc w:val="right"/>
              <w:rPr>
                <w:rFonts w:ascii="仿宋_GB2312" w:eastAsia="仿宋_GB2312" w:hAnsi="宋体"/>
                <w:color w:val="000000"/>
                <w:sz w:val="24"/>
              </w:rPr>
            </w:pPr>
            <w:r w:rsidRPr="00155551">
              <w:rPr>
                <w:rFonts w:ascii="仿宋_GB2312" w:eastAsia="仿宋_GB2312" w:hAnsi="宋体" w:cs="仿宋_GB2312" w:hint="eastAsia"/>
                <w:color w:val="000000"/>
                <w:sz w:val="24"/>
              </w:rPr>
              <w:t>（可附页）</w:t>
            </w:r>
          </w:p>
        </w:tc>
      </w:tr>
      <w:tr w:rsidR="00155551" w:rsidRPr="00155551" w:rsidTr="00155551">
        <w:trPr>
          <w:cantSplit/>
          <w:trHeight w:val="327"/>
          <w:jc w:val="center"/>
        </w:trPr>
        <w:tc>
          <w:tcPr>
            <w:tcW w:w="2762" w:type="dxa"/>
            <w:vMerge w:val="restart"/>
            <w:vAlign w:val="center"/>
          </w:tcPr>
          <w:p w:rsidR="00155551" w:rsidRPr="00155551" w:rsidRDefault="00155551" w:rsidP="002D48E6">
            <w:pPr>
              <w:jc w:val="center"/>
              <w:rPr>
                <w:rFonts w:ascii="仿宋_GB2312" w:eastAsia="仿宋_GB2312" w:hAnsi="宋体"/>
                <w:color w:val="000000"/>
                <w:sz w:val="24"/>
              </w:rPr>
            </w:pPr>
            <w:r w:rsidRPr="00155551">
              <w:rPr>
                <w:rFonts w:ascii="仿宋_GB2312" w:eastAsia="仿宋_GB2312" w:hAnsi="宋体" w:cs="仿宋_GB2312" w:hint="eastAsia"/>
                <w:color w:val="000000"/>
                <w:sz w:val="24"/>
              </w:rPr>
              <w:t>拟参加部门</w:t>
            </w:r>
          </w:p>
          <w:p w:rsidR="00155551" w:rsidRPr="00155551" w:rsidRDefault="00155551" w:rsidP="002D48E6">
            <w:pPr>
              <w:jc w:val="center"/>
              <w:rPr>
                <w:rFonts w:ascii="仿宋_GB2312" w:eastAsia="仿宋_GB2312" w:hAnsi="宋体"/>
                <w:color w:val="000000"/>
                <w:sz w:val="24"/>
              </w:rPr>
            </w:pPr>
            <w:r w:rsidRPr="00155551">
              <w:rPr>
                <w:rFonts w:ascii="仿宋_GB2312" w:eastAsia="仿宋_GB2312" w:hAnsi="宋体" w:cs="仿宋_GB2312" w:hint="eastAsia"/>
                <w:color w:val="000000"/>
                <w:sz w:val="24"/>
              </w:rPr>
              <w:t>（可附页）</w:t>
            </w:r>
          </w:p>
        </w:tc>
        <w:tc>
          <w:tcPr>
            <w:tcW w:w="2138" w:type="dxa"/>
            <w:gridSpan w:val="3"/>
            <w:vAlign w:val="center"/>
          </w:tcPr>
          <w:p w:rsidR="00155551" w:rsidRPr="00155551" w:rsidRDefault="00155551" w:rsidP="002D48E6">
            <w:pPr>
              <w:jc w:val="center"/>
              <w:rPr>
                <w:rFonts w:ascii="仿宋_GB2312" w:eastAsia="仿宋_GB2312" w:hAnsi="宋体"/>
                <w:color w:val="000000"/>
                <w:sz w:val="24"/>
              </w:rPr>
            </w:pPr>
            <w:r w:rsidRPr="00155551">
              <w:rPr>
                <w:rFonts w:ascii="仿宋_GB2312" w:eastAsia="仿宋_GB2312" w:hAnsi="宋体" w:cs="仿宋_GB2312" w:hint="eastAsia"/>
                <w:color w:val="000000"/>
                <w:sz w:val="24"/>
              </w:rPr>
              <w:t>单位及部门</w:t>
            </w:r>
          </w:p>
        </w:tc>
        <w:tc>
          <w:tcPr>
            <w:tcW w:w="1376" w:type="dxa"/>
            <w:vAlign w:val="center"/>
          </w:tcPr>
          <w:p w:rsidR="00155551" w:rsidRPr="00155551" w:rsidRDefault="00155551" w:rsidP="002D48E6">
            <w:pPr>
              <w:jc w:val="center"/>
              <w:rPr>
                <w:rFonts w:ascii="仿宋_GB2312" w:eastAsia="仿宋_GB2312" w:hAnsi="宋体"/>
                <w:color w:val="000000"/>
                <w:sz w:val="24"/>
              </w:rPr>
            </w:pPr>
            <w:r w:rsidRPr="00155551">
              <w:rPr>
                <w:rFonts w:ascii="仿宋_GB2312" w:eastAsia="仿宋_GB2312" w:hAnsi="宋体" w:cs="仿宋_GB2312" w:hint="eastAsia"/>
                <w:color w:val="000000"/>
                <w:sz w:val="24"/>
              </w:rPr>
              <w:t>职责范围</w:t>
            </w:r>
          </w:p>
        </w:tc>
        <w:tc>
          <w:tcPr>
            <w:tcW w:w="1039" w:type="dxa"/>
            <w:gridSpan w:val="2"/>
            <w:vAlign w:val="center"/>
          </w:tcPr>
          <w:p w:rsidR="00155551" w:rsidRPr="00155551" w:rsidRDefault="00155551" w:rsidP="002D48E6">
            <w:pPr>
              <w:jc w:val="center"/>
              <w:rPr>
                <w:rFonts w:ascii="仿宋_GB2312" w:eastAsia="仿宋_GB2312" w:hAnsi="宋体"/>
                <w:color w:val="000000"/>
                <w:sz w:val="24"/>
              </w:rPr>
            </w:pPr>
            <w:r w:rsidRPr="00155551">
              <w:rPr>
                <w:rFonts w:ascii="仿宋_GB2312" w:eastAsia="仿宋_GB2312" w:hAnsi="宋体" w:cs="仿宋_GB2312" w:hint="eastAsia"/>
                <w:color w:val="000000"/>
                <w:sz w:val="24"/>
              </w:rPr>
              <w:t>人数</w:t>
            </w:r>
          </w:p>
        </w:tc>
        <w:tc>
          <w:tcPr>
            <w:tcW w:w="1881" w:type="dxa"/>
            <w:vAlign w:val="center"/>
          </w:tcPr>
          <w:p w:rsidR="00155551" w:rsidRPr="00155551" w:rsidRDefault="00155551" w:rsidP="002D48E6">
            <w:pPr>
              <w:jc w:val="center"/>
              <w:rPr>
                <w:rFonts w:ascii="仿宋_GB2312" w:eastAsia="仿宋_GB2312" w:hAnsi="宋体"/>
                <w:color w:val="000000"/>
                <w:sz w:val="24"/>
              </w:rPr>
            </w:pPr>
            <w:r w:rsidRPr="00155551">
              <w:rPr>
                <w:rFonts w:ascii="仿宋_GB2312" w:eastAsia="仿宋_GB2312" w:hAnsi="宋体" w:cs="仿宋_GB2312" w:hint="eastAsia"/>
                <w:color w:val="000000"/>
                <w:sz w:val="24"/>
              </w:rPr>
              <w:t>备注</w:t>
            </w:r>
          </w:p>
        </w:tc>
      </w:tr>
      <w:tr w:rsidR="00155551" w:rsidRPr="00155551" w:rsidTr="00155551">
        <w:trPr>
          <w:cantSplit/>
          <w:trHeight w:val="327"/>
          <w:jc w:val="center"/>
        </w:trPr>
        <w:tc>
          <w:tcPr>
            <w:tcW w:w="2762" w:type="dxa"/>
            <w:vMerge/>
            <w:vAlign w:val="center"/>
          </w:tcPr>
          <w:p w:rsidR="00155551" w:rsidRPr="00155551" w:rsidRDefault="00155551" w:rsidP="002D48E6">
            <w:pPr>
              <w:widowControl/>
              <w:jc w:val="left"/>
              <w:rPr>
                <w:rFonts w:ascii="仿宋_GB2312" w:eastAsia="仿宋_GB2312" w:hAnsi="宋体"/>
                <w:color w:val="000000"/>
                <w:sz w:val="24"/>
              </w:rPr>
            </w:pPr>
          </w:p>
        </w:tc>
        <w:tc>
          <w:tcPr>
            <w:tcW w:w="2138" w:type="dxa"/>
            <w:gridSpan w:val="3"/>
            <w:vAlign w:val="center"/>
          </w:tcPr>
          <w:p w:rsidR="00155551" w:rsidRPr="00155551" w:rsidRDefault="00155551" w:rsidP="002D48E6">
            <w:pPr>
              <w:rPr>
                <w:rFonts w:ascii="仿宋_GB2312" w:eastAsia="仿宋_GB2312" w:hAnsi="宋体"/>
                <w:color w:val="000000"/>
                <w:sz w:val="24"/>
              </w:rPr>
            </w:pPr>
          </w:p>
        </w:tc>
        <w:tc>
          <w:tcPr>
            <w:tcW w:w="1376" w:type="dxa"/>
            <w:vAlign w:val="center"/>
          </w:tcPr>
          <w:p w:rsidR="00155551" w:rsidRPr="00155551" w:rsidRDefault="00155551" w:rsidP="002D48E6">
            <w:pPr>
              <w:rPr>
                <w:rFonts w:ascii="仿宋_GB2312" w:eastAsia="仿宋_GB2312" w:hAnsi="宋体"/>
                <w:color w:val="000000"/>
                <w:sz w:val="24"/>
              </w:rPr>
            </w:pPr>
          </w:p>
        </w:tc>
        <w:tc>
          <w:tcPr>
            <w:tcW w:w="1039" w:type="dxa"/>
            <w:gridSpan w:val="2"/>
            <w:vAlign w:val="center"/>
          </w:tcPr>
          <w:p w:rsidR="00155551" w:rsidRPr="00155551" w:rsidRDefault="00155551" w:rsidP="002D48E6">
            <w:pPr>
              <w:rPr>
                <w:rFonts w:ascii="仿宋_GB2312" w:eastAsia="仿宋_GB2312" w:hAnsi="宋体"/>
                <w:color w:val="000000"/>
                <w:sz w:val="24"/>
              </w:rPr>
            </w:pPr>
          </w:p>
        </w:tc>
        <w:tc>
          <w:tcPr>
            <w:tcW w:w="1881" w:type="dxa"/>
            <w:vAlign w:val="center"/>
          </w:tcPr>
          <w:p w:rsidR="00155551" w:rsidRPr="00155551" w:rsidRDefault="00155551" w:rsidP="002D48E6">
            <w:pPr>
              <w:rPr>
                <w:rFonts w:ascii="仿宋_GB2312" w:eastAsia="仿宋_GB2312" w:hAnsi="宋体"/>
                <w:color w:val="000000"/>
                <w:sz w:val="24"/>
              </w:rPr>
            </w:pPr>
          </w:p>
        </w:tc>
      </w:tr>
      <w:tr w:rsidR="00155551" w:rsidRPr="00155551" w:rsidTr="00155551">
        <w:trPr>
          <w:cantSplit/>
          <w:trHeight w:val="326"/>
          <w:jc w:val="center"/>
        </w:trPr>
        <w:tc>
          <w:tcPr>
            <w:tcW w:w="2762" w:type="dxa"/>
            <w:vMerge/>
            <w:vAlign w:val="center"/>
          </w:tcPr>
          <w:p w:rsidR="00155551" w:rsidRPr="00155551" w:rsidRDefault="00155551" w:rsidP="002D48E6">
            <w:pPr>
              <w:widowControl/>
              <w:jc w:val="left"/>
              <w:rPr>
                <w:rFonts w:ascii="仿宋_GB2312" w:eastAsia="仿宋_GB2312" w:hAnsi="宋体"/>
                <w:color w:val="000000"/>
                <w:sz w:val="24"/>
              </w:rPr>
            </w:pPr>
          </w:p>
        </w:tc>
        <w:tc>
          <w:tcPr>
            <w:tcW w:w="2138" w:type="dxa"/>
            <w:gridSpan w:val="3"/>
            <w:vAlign w:val="center"/>
          </w:tcPr>
          <w:p w:rsidR="00155551" w:rsidRPr="00155551" w:rsidRDefault="00155551" w:rsidP="002D48E6">
            <w:pPr>
              <w:rPr>
                <w:rFonts w:ascii="仿宋_GB2312" w:eastAsia="仿宋_GB2312" w:hAnsi="宋体"/>
                <w:color w:val="000000"/>
                <w:sz w:val="24"/>
              </w:rPr>
            </w:pPr>
          </w:p>
        </w:tc>
        <w:tc>
          <w:tcPr>
            <w:tcW w:w="1376" w:type="dxa"/>
            <w:vAlign w:val="center"/>
          </w:tcPr>
          <w:p w:rsidR="00155551" w:rsidRPr="00155551" w:rsidRDefault="00155551" w:rsidP="002D48E6">
            <w:pPr>
              <w:rPr>
                <w:rFonts w:ascii="仿宋_GB2312" w:eastAsia="仿宋_GB2312" w:hAnsi="宋体"/>
                <w:color w:val="000000"/>
                <w:sz w:val="24"/>
              </w:rPr>
            </w:pPr>
          </w:p>
        </w:tc>
        <w:tc>
          <w:tcPr>
            <w:tcW w:w="1039" w:type="dxa"/>
            <w:gridSpan w:val="2"/>
            <w:vAlign w:val="center"/>
          </w:tcPr>
          <w:p w:rsidR="00155551" w:rsidRPr="00155551" w:rsidRDefault="00155551" w:rsidP="002D48E6">
            <w:pPr>
              <w:rPr>
                <w:rFonts w:ascii="仿宋_GB2312" w:eastAsia="仿宋_GB2312" w:hAnsi="宋体"/>
                <w:color w:val="000000"/>
                <w:sz w:val="24"/>
              </w:rPr>
            </w:pPr>
          </w:p>
        </w:tc>
        <w:tc>
          <w:tcPr>
            <w:tcW w:w="1881" w:type="dxa"/>
            <w:vAlign w:val="center"/>
          </w:tcPr>
          <w:p w:rsidR="00155551" w:rsidRPr="00155551" w:rsidRDefault="00155551" w:rsidP="002D48E6">
            <w:pPr>
              <w:rPr>
                <w:rFonts w:ascii="仿宋_GB2312" w:eastAsia="仿宋_GB2312" w:hAnsi="宋体"/>
                <w:color w:val="000000"/>
                <w:sz w:val="24"/>
              </w:rPr>
            </w:pPr>
          </w:p>
        </w:tc>
      </w:tr>
      <w:tr w:rsidR="00155551" w:rsidRPr="00155551" w:rsidTr="00155551">
        <w:trPr>
          <w:cantSplit/>
          <w:trHeight w:val="326"/>
          <w:jc w:val="center"/>
        </w:trPr>
        <w:tc>
          <w:tcPr>
            <w:tcW w:w="2762" w:type="dxa"/>
            <w:vMerge/>
            <w:vAlign w:val="center"/>
          </w:tcPr>
          <w:p w:rsidR="00155551" w:rsidRPr="00155551" w:rsidRDefault="00155551" w:rsidP="002D48E6">
            <w:pPr>
              <w:widowControl/>
              <w:jc w:val="left"/>
              <w:rPr>
                <w:rFonts w:ascii="仿宋_GB2312" w:eastAsia="仿宋_GB2312" w:hAnsi="宋体"/>
                <w:color w:val="000000"/>
                <w:sz w:val="24"/>
              </w:rPr>
            </w:pPr>
          </w:p>
        </w:tc>
        <w:tc>
          <w:tcPr>
            <w:tcW w:w="2138" w:type="dxa"/>
            <w:gridSpan w:val="3"/>
            <w:vAlign w:val="center"/>
          </w:tcPr>
          <w:p w:rsidR="00155551" w:rsidRPr="00155551" w:rsidRDefault="00155551" w:rsidP="002D48E6">
            <w:pPr>
              <w:rPr>
                <w:rFonts w:ascii="仿宋_GB2312" w:eastAsia="仿宋_GB2312" w:hAnsi="宋体"/>
                <w:color w:val="000000"/>
                <w:sz w:val="24"/>
              </w:rPr>
            </w:pPr>
          </w:p>
        </w:tc>
        <w:tc>
          <w:tcPr>
            <w:tcW w:w="1376" w:type="dxa"/>
            <w:vAlign w:val="center"/>
          </w:tcPr>
          <w:p w:rsidR="00155551" w:rsidRPr="00155551" w:rsidRDefault="00155551" w:rsidP="002D48E6">
            <w:pPr>
              <w:rPr>
                <w:rFonts w:ascii="仿宋_GB2312" w:eastAsia="仿宋_GB2312" w:hAnsi="宋体"/>
                <w:color w:val="000000"/>
                <w:sz w:val="24"/>
              </w:rPr>
            </w:pPr>
          </w:p>
        </w:tc>
        <w:tc>
          <w:tcPr>
            <w:tcW w:w="1039" w:type="dxa"/>
            <w:gridSpan w:val="2"/>
            <w:vAlign w:val="center"/>
          </w:tcPr>
          <w:p w:rsidR="00155551" w:rsidRPr="00155551" w:rsidRDefault="00155551" w:rsidP="002D48E6">
            <w:pPr>
              <w:rPr>
                <w:rFonts w:ascii="仿宋_GB2312" w:eastAsia="仿宋_GB2312" w:hAnsi="宋体"/>
                <w:color w:val="000000"/>
                <w:sz w:val="24"/>
              </w:rPr>
            </w:pPr>
          </w:p>
        </w:tc>
        <w:tc>
          <w:tcPr>
            <w:tcW w:w="1881" w:type="dxa"/>
            <w:vAlign w:val="center"/>
          </w:tcPr>
          <w:p w:rsidR="00155551" w:rsidRPr="00155551" w:rsidRDefault="00155551" w:rsidP="002D48E6">
            <w:pPr>
              <w:rPr>
                <w:rFonts w:ascii="仿宋_GB2312" w:eastAsia="仿宋_GB2312" w:hAnsi="宋体"/>
                <w:color w:val="000000"/>
                <w:sz w:val="24"/>
              </w:rPr>
            </w:pPr>
          </w:p>
        </w:tc>
      </w:tr>
      <w:tr w:rsidR="00155551" w:rsidRPr="00155551" w:rsidTr="00155551">
        <w:trPr>
          <w:cantSplit/>
          <w:trHeight w:val="309"/>
          <w:jc w:val="center"/>
        </w:trPr>
        <w:tc>
          <w:tcPr>
            <w:tcW w:w="2762" w:type="dxa"/>
            <w:vMerge/>
            <w:vAlign w:val="center"/>
          </w:tcPr>
          <w:p w:rsidR="00155551" w:rsidRPr="00155551" w:rsidRDefault="00155551" w:rsidP="002D48E6">
            <w:pPr>
              <w:widowControl/>
              <w:jc w:val="left"/>
              <w:rPr>
                <w:rFonts w:ascii="仿宋_GB2312" w:eastAsia="仿宋_GB2312" w:hAnsi="宋体"/>
                <w:color w:val="000000"/>
                <w:sz w:val="24"/>
              </w:rPr>
            </w:pPr>
          </w:p>
        </w:tc>
        <w:tc>
          <w:tcPr>
            <w:tcW w:w="2138" w:type="dxa"/>
            <w:gridSpan w:val="3"/>
            <w:vAlign w:val="center"/>
          </w:tcPr>
          <w:p w:rsidR="00155551" w:rsidRPr="00155551" w:rsidRDefault="00155551" w:rsidP="002D48E6">
            <w:pPr>
              <w:rPr>
                <w:rFonts w:ascii="仿宋_GB2312" w:eastAsia="仿宋_GB2312" w:hAnsi="宋体"/>
                <w:color w:val="000000"/>
                <w:sz w:val="24"/>
              </w:rPr>
            </w:pPr>
          </w:p>
        </w:tc>
        <w:tc>
          <w:tcPr>
            <w:tcW w:w="1376" w:type="dxa"/>
            <w:vAlign w:val="center"/>
          </w:tcPr>
          <w:p w:rsidR="00155551" w:rsidRPr="00155551" w:rsidRDefault="00155551" w:rsidP="002D48E6">
            <w:pPr>
              <w:rPr>
                <w:rFonts w:ascii="仿宋_GB2312" w:eastAsia="仿宋_GB2312" w:hAnsi="宋体"/>
                <w:color w:val="000000"/>
                <w:sz w:val="24"/>
              </w:rPr>
            </w:pPr>
          </w:p>
        </w:tc>
        <w:tc>
          <w:tcPr>
            <w:tcW w:w="1039" w:type="dxa"/>
            <w:gridSpan w:val="2"/>
            <w:vAlign w:val="center"/>
          </w:tcPr>
          <w:p w:rsidR="00155551" w:rsidRPr="00155551" w:rsidRDefault="00155551" w:rsidP="002D48E6">
            <w:pPr>
              <w:rPr>
                <w:rFonts w:ascii="仿宋_GB2312" w:eastAsia="仿宋_GB2312" w:hAnsi="宋体"/>
                <w:color w:val="000000"/>
                <w:sz w:val="24"/>
              </w:rPr>
            </w:pPr>
          </w:p>
        </w:tc>
        <w:tc>
          <w:tcPr>
            <w:tcW w:w="1881" w:type="dxa"/>
            <w:vAlign w:val="center"/>
          </w:tcPr>
          <w:p w:rsidR="00155551" w:rsidRPr="00155551" w:rsidRDefault="00155551" w:rsidP="002D48E6">
            <w:pPr>
              <w:rPr>
                <w:rFonts w:ascii="仿宋_GB2312" w:eastAsia="仿宋_GB2312" w:hAnsi="宋体"/>
                <w:color w:val="000000"/>
                <w:sz w:val="24"/>
              </w:rPr>
            </w:pPr>
          </w:p>
        </w:tc>
      </w:tr>
      <w:tr w:rsidR="00155551" w:rsidRPr="00155551" w:rsidTr="00155551">
        <w:trPr>
          <w:cantSplit/>
          <w:trHeight w:val="307"/>
          <w:jc w:val="center"/>
        </w:trPr>
        <w:tc>
          <w:tcPr>
            <w:tcW w:w="2762" w:type="dxa"/>
            <w:vMerge/>
            <w:vAlign w:val="center"/>
          </w:tcPr>
          <w:p w:rsidR="00155551" w:rsidRPr="00155551" w:rsidRDefault="00155551" w:rsidP="002D48E6">
            <w:pPr>
              <w:widowControl/>
              <w:jc w:val="left"/>
              <w:rPr>
                <w:rFonts w:ascii="仿宋_GB2312" w:eastAsia="仿宋_GB2312" w:hAnsi="宋体"/>
                <w:color w:val="000000"/>
                <w:sz w:val="24"/>
              </w:rPr>
            </w:pPr>
          </w:p>
        </w:tc>
        <w:tc>
          <w:tcPr>
            <w:tcW w:w="2138" w:type="dxa"/>
            <w:gridSpan w:val="3"/>
            <w:vAlign w:val="center"/>
          </w:tcPr>
          <w:p w:rsidR="00155551" w:rsidRPr="00155551" w:rsidRDefault="00155551" w:rsidP="002D48E6">
            <w:pPr>
              <w:rPr>
                <w:rFonts w:ascii="仿宋_GB2312" w:eastAsia="仿宋_GB2312" w:hAnsi="宋体"/>
                <w:color w:val="000000"/>
                <w:sz w:val="24"/>
              </w:rPr>
            </w:pPr>
          </w:p>
        </w:tc>
        <w:tc>
          <w:tcPr>
            <w:tcW w:w="1376" w:type="dxa"/>
            <w:vAlign w:val="center"/>
          </w:tcPr>
          <w:p w:rsidR="00155551" w:rsidRPr="00155551" w:rsidRDefault="00155551" w:rsidP="002D48E6">
            <w:pPr>
              <w:rPr>
                <w:rFonts w:ascii="仿宋_GB2312" w:eastAsia="仿宋_GB2312" w:hAnsi="宋体"/>
                <w:color w:val="000000"/>
                <w:sz w:val="24"/>
              </w:rPr>
            </w:pPr>
          </w:p>
        </w:tc>
        <w:tc>
          <w:tcPr>
            <w:tcW w:w="1039" w:type="dxa"/>
            <w:gridSpan w:val="2"/>
            <w:vAlign w:val="center"/>
          </w:tcPr>
          <w:p w:rsidR="00155551" w:rsidRPr="00155551" w:rsidRDefault="00155551" w:rsidP="002D48E6">
            <w:pPr>
              <w:rPr>
                <w:rFonts w:ascii="仿宋_GB2312" w:eastAsia="仿宋_GB2312" w:hAnsi="宋体"/>
                <w:color w:val="000000"/>
                <w:sz w:val="24"/>
              </w:rPr>
            </w:pPr>
          </w:p>
        </w:tc>
        <w:tc>
          <w:tcPr>
            <w:tcW w:w="1881" w:type="dxa"/>
            <w:vAlign w:val="center"/>
          </w:tcPr>
          <w:p w:rsidR="00155551" w:rsidRPr="00155551" w:rsidRDefault="00155551" w:rsidP="002D48E6">
            <w:pPr>
              <w:rPr>
                <w:rFonts w:ascii="仿宋_GB2312" w:eastAsia="仿宋_GB2312" w:hAnsi="宋体"/>
                <w:color w:val="000000"/>
                <w:sz w:val="24"/>
              </w:rPr>
            </w:pPr>
          </w:p>
        </w:tc>
      </w:tr>
      <w:tr w:rsidR="00155551" w:rsidRPr="00155551" w:rsidTr="00155551">
        <w:trPr>
          <w:trHeight w:val="702"/>
          <w:jc w:val="center"/>
        </w:trPr>
        <w:tc>
          <w:tcPr>
            <w:tcW w:w="2762" w:type="dxa"/>
            <w:vAlign w:val="center"/>
          </w:tcPr>
          <w:p w:rsidR="00155551" w:rsidRPr="00155551" w:rsidRDefault="00155551" w:rsidP="002D48E6">
            <w:pPr>
              <w:jc w:val="center"/>
              <w:rPr>
                <w:rFonts w:ascii="仿宋_GB2312" w:eastAsia="仿宋_GB2312" w:hAnsi="宋体"/>
                <w:color w:val="000000"/>
                <w:sz w:val="24"/>
              </w:rPr>
            </w:pPr>
            <w:r w:rsidRPr="00155551">
              <w:rPr>
                <w:rFonts w:ascii="仿宋_GB2312" w:eastAsia="仿宋_GB2312" w:hAnsi="宋体" w:cs="仿宋_GB2312" w:hint="eastAsia"/>
                <w:color w:val="000000"/>
                <w:sz w:val="24"/>
              </w:rPr>
              <w:t>联系</w:t>
            </w:r>
          </w:p>
          <w:p w:rsidR="00155551" w:rsidRPr="00155551" w:rsidRDefault="00155551" w:rsidP="002D48E6">
            <w:pPr>
              <w:jc w:val="center"/>
              <w:rPr>
                <w:rFonts w:ascii="仿宋_GB2312" w:eastAsia="仿宋_GB2312" w:hAnsi="宋体"/>
                <w:color w:val="000000"/>
                <w:sz w:val="24"/>
              </w:rPr>
            </w:pPr>
            <w:r w:rsidRPr="00155551">
              <w:rPr>
                <w:rFonts w:ascii="仿宋_GB2312" w:eastAsia="仿宋_GB2312" w:hAnsi="宋体" w:cs="仿宋_GB2312" w:hint="eastAsia"/>
                <w:color w:val="000000"/>
                <w:sz w:val="24"/>
              </w:rPr>
              <w:t>方式</w:t>
            </w:r>
          </w:p>
        </w:tc>
        <w:tc>
          <w:tcPr>
            <w:tcW w:w="6434" w:type="dxa"/>
            <w:gridSpan w:val="7"/>
            <w:vAlign w:val="center"/>
          </w:tcPr>
          <w:p w:rsidR="00155551" w:rsidRPr="00155551" w:rsidRDefault="00155551" w:rsidP="002D48E6">
            <w:pPr>
              <w:rPr>
                <w:rFonts w:ascii="仿宋_GB2312" w:eastAsia="仿宋_GB2312" w:hAnsi="宋体" w:cs="仿宋_GB2312"/>
                <w:color w:val="000000"/>
                <w:sz w:val="24"/>
                <w:u w:val="single"/>
              </w:rPr>
            </w:pPr>
            <w:r w:rsidRPr="00155551">
              <w:rPr>
                <w:rFonts w:ascii="仿宋_GB2312" w:eastAsia="仿宋_GB2312" w:hAnsi="宋体" w:cs="仿宋_GB2312" w:hint="eastAsia"/>
                <w:color w:val="000000"/>
                <w:sz w:val="24"/>
              </w:rPr>
              <w:t>会议联系人： 联系电话：</w:t>
            </w:r>
          </w:p>
          <w:p w:rsidR="00155551" w:rsidRPr="00155551" w:rsidRDefault="00155551" w:rsidP="002D48E6">
            <w:pPr>
              <w:rPr>
                <w:rFonts w:ascii="仿宋_GB2312" w:eastAsia="仿宋_GB2312" w:hAnsi="宋体"/>
                <w:color w:val="000000"/>
                <w:sz w:val="24"/>
              </w:rPr>
            </w:pPr>
            <w:r w:rsidRPr="00155551">
              <w:rPr>
                <w:rFonts w:ascii="仿宋_GB2312" w:eastAsia="仿宋_GB2312" w:hAnsi="宋体" w:cs="仿宋_GB2312" w:hint="eastAsia"/>
                <w:color w:val="000000"/>
                <w:sz w:val="24"/>
              </w:rPr>
              <w:t>传      真：</w:t>
            </w:r>
            <w:r w:rsidRPr="00155551">
              <w:rPr>
                <w:rFonts w:eastAsia="仿宋_GB2312"/>
                <w:color w:val="000000"/>
                <w:sz w:val="24"/>
              </w:rPr>
              <w:t>e</w:t>
            </w:r>
            <w:r w:rsidRPr="00155551">
              <w:rPr>
                <w:rFonts w:eastAsia="仿宋_GB2312"/>
                <w:color w:val="000000"/>
                <w:spacing w:val="54"/>
                <w:sz w:val="24"/>
              </w:rPr>
              <w:t>-mail</w:t>
            </w:r>
            <w:r>
              <w:rPr>
                <w:rFonts w:eastAsia="仿宋_GB2312" w:hint="eastAsia"/>
                <w:color w:val="000000"/>
                <w:sz w:val="24"/>
              </w:rPr>
              <w:t>：</w:t>
            </w:r>
          </w:p>
        </w:tc>
      </w:tr>
      <w:tr w:rsidR="00155551" w:rsidRPr="00155551" w:rsidTr="00155551">
        <w:trPr>
          <w:trHeight w:val="451"/>
          <w:jc w:val="center"/>
        </w:trPr>
        <w:tc>
          <w:tcPr>
            <w:tcW w:w="2762" w:type="dxa"/>
            <w:vAlign w:val="center"/>
          </w:tcPr>
          <w:p w:rsidR="00155551" w:rsidRPr="00155551" w:rsidRDefault="00155551" w:rsidP="002D48E6">
            <w:pPr>
              <w:jc w:val="center"/>
              <w:rPr>
                <w:rFonts w:ascii="仿宋_GB2312" w:eastAsia="仿宋_GB2312" w:hAnsi="宋体"/>
                <w:color w:val="000000"/>
                <w:sz w:val="24"/>
              </w:rPr>
            </w:pPr>
            <w:r w:rsidRPr="00155551">
              <w:rPr>
                <w:rFonts w:ascii="仿宋_GB2312" w:eastAsia="仿宋_GB2312" w:hAnsi="宋体" w:cs="仿宋_GB2312" w:hint="eastAsia"/>
                <w:color w:val="000000"/>
                <w:sz w:val="24"/>
              </w:rPr>
              <w:t>备注</w:t>
            </w:r>
          </w:p>
        </w:tc>
        <w:tc>
          <w:tcPr>
            <w:tcW w:w="6434" w:type="dxa"/>
            <w:gridSpan w:val="7"/>
            <w:vAlign w:val="center"/>
          </w:tcPr>
          <w:p w:rsidR="00155551" w:rsidRPr="00155551" w:rsidRDefault="00155551" w:rsidP="002D48E6">
            <w:pPr>
              <w:rPr>
                <w:rFonts w:ascii="仿宋_GB2312" w:eastAsia="仿宋_GB2312" w:hAnsi="宋体"/>
                <w:color w:val="000000"/>
                <w:sz w:val="24"/>
              </w:rPr>
            </w:pPr>
          </w:p>
        </w:tc>
      </w:tr>
    </w:tbl>
    <w:p w:rsidR="00155551" w:rsidRPr="00155551" w:rsidRDefault="00155551" w:rsidP="00155551">
      <w:pPr>
        <w:pageBreakBefore/>
        <w:spacing w:line="360" w:lineRule="auto"/>
        <w:rPr>
          <w:rFonts w:ascii="黑体" w:eastAsia="黑体" w:hAnsi="黑体"/>
          <w:sz w:val="32"/>
          <w:szCs w:val="30"/>
        </w:rPr>
      </w:pPr>
      <w:r w:rsidRPr="00155551">
        <w:rPr>
          <w:rFonts w:ascii="黑体" w:eastAsia="黑体" w:hAnsi="黑体" w:hint="eastAsia"/>
          <w:sz w:val="32"/>
          <w:szCs w:val="30"/>
        </w:rPr>
        <w:lastRenderedPageBreak/>
        <w:t>附4</w:t>
      </w:r>
    </w:p>
    <w:p w:rsidR="00155551" w:rsidRDefault="00155551" w:rsidP="00155551">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沟通交流会议纪要模板</w:t>
      </w:r>
    </w:p>
    <w:p w:rsidR="00155551" w:rsidRDefault="00155551" w:rsidP="00155551">
      <w:pPr>
        <w:spacing w:line="500" w:lineRule="exact"/>
        <w:ind w:firstLine="200"/>
        <w:jc w:val="center"/>
        <w:rPr>
          <w:rFonts w:ascii="方正小标宋简体" w:eastAsia="方正小标宋简体" w:hAnsi="仿宋"/>
          <w:sz w:val="36"/>
          <w:szCs w:val="36"/>
        </w:rPr>
      </w:pPr>
    </w:p>
    <w:p w:rsidR="00155551" w:rsidRPr="00155551" w:rsidRDefault="00155551" w:rsidP="00155551">
      <w:pPr>
        <w:spacing w:line="500" w:lineRule="exact"/>
        <w:ind w:firstLineChars="200" w:firstLine="640"/>
        <w:rPr>
          <w:rFonts w:ascii="黑体" w:eastAsia="黑体" w:hAnsi="黑体"/>
          <w:sz w:val="32"/>
          <w:szCs w:val="32"/>
        </w:rPr>
      </w:pPr>
      <w:r w:rsidRPr="0028608B">
        <w:rPr>
          <w:rFonts w:ascii="黑体" w:eastAsia="黑体" w:hAnsi="黑体" w:hint="eastAsia"/>
          <w:sz w:val="32"/>
          <w:szCs w:val="32"/>
        </w:rPr>
        <w:t>会议类型：</w:t>
      </w:r>
    </w:p>
    <w:p w:rsidR="00155551" w:rsidRPr="00B11FEA" w:rsidRDefault="00155551" w:rsidP="00155551">
      <w:pPr>
        <w:spacing w:line="500" w:lineRule="exact"/>
        <w:ind w:firstLineChars="200" w:firstLine="640"/>
        <w:rPr>
          <w:rFonts w:ascii="黑体" w:eastAsia="黑体" w:hAnsi="黑体"/>
          <w:sz w:val="32"/>
          <w:szCs w:val="32"/>
        </w:rPr>
      </w:pPr>
      <w:r w:rsidRPr="0028608B">
        <w:rPr>
          <w:rFonts w:ascii="黑体" w:eastAsia="黑体" w:hAnsi="黑体" w:hint="eastAsia"/>
          <w:sz w:val="32"/>
          <w:szCs w:val="32"/>
        </w:rPr>
        <w:t>召开日期和时间：</w:t>
      </w:r>
    </w:p>
    <w:p w:rsidR="00155551" w:rsidRPr="00155551" w:rsidRDefault="00155551" w:rsidP="00155551">
      <w:pPr>
        <w:spacing w:line="500" w:lineRule="exact"/>
        <w:ind w:firstLineChars="200" w:firstLine="640"/>
        <w:rPr>
          <w:rFonts w:ascii="黑体" w:eastAsia="黑体" w:hAnsi="黑体"/>
          <w:sz w:val="32"/>
          <w:szCs w:val="32"/>
        </w:rPr>
      </w:pPr>
      <w:r w:rsidRPr="00155551">
        <w:rPr>
          <w:rFonts w:ascii="黑体" w:eastAsia="黑体" w:hAnsi="黑体"/>
          <w:sz w:val="32"/>
          <w:szCs w:val="32"/>
        </w:rPr>
        <w:t>会议地点：</w:t>
      </w:r>
    </w:p>
    <w:p w:rsidR="00155551" w:rsidRPr="00155551" w:rsidRDefault="00155551" w:rsidP="00155551">
      <w:pPr>
        <w:spacing w:line="500" w:lineRule="exact"/>
        <w:ind w:firstLineChars="200" w:firstLine="640"/>
        <w:rPr>
          <w:rFonts w:ascii="黑体" w:eastAsia="黑体" w:hAnsi="黑体"/>
          <w:b/>
          <w:sz w:val="32"/>
          <w:szCs w:val="32"/>
        </w:rPr>
      </w:pPr>
      <w:r w:rsidRPr="00155551">
        <w:rPr>
          <w:rFonts w:ascii="黑体" w:eastAsia="黑体" w:hAnsi="黑体"/>
          <w:sz w:val="32"/>
          <w:szCs w:val="32"/>
        </w:rPr>
        <w:t>受理号（如有）</w:t>
      </w:r>
      <w:r w:rsidRPr="00155551">
        <w:rPr>
          <w:rFonts w:ascii="黑体" w:eastAsia="黑体" w:hAnsi="黑体"/>
          <w:b/>
          <w:sz w:val="32"/>
          <w:szCs w:val="32"/>
        </w:rPr>
        <w:t>：</w:t>
      </w:r>
    </w:p>
    <w:p w:rsidR="00155551" w:rsidRPr="00155551" w:rsidRDefault="00155551" w:rsidP="00155551">
      <w:pPr>
        <w:spacing w:line="500" w:lineRule="exact"/>
        <w:ind w:firstLineChars="200" w:firstLine="640"/>
        <w:rPr>
          <w:rFonts w:ascii="黑体" w:eastAsia="黑体" w:hAnsi="黑体"/>
          <w:b/>
          <w:sz w:val="32"/>
          <w:szCs w:val="32"/>
        </w:rPr>
      </w:pPr>
      <w:r w:rsidRPr="00155551">
        <w:rPr>
          <w:rFonts w:ascii="黑体" w:eastAsia="黑体" w:hAnsi="黑体" w:hint="eastAsia"/>
          <w:sz w:val="32"/>
          <w:szCs w:val="32"/>
        </w:rPr>
        <w:t>产品</w:t>
      </w:r>
      <w:r w:rsidRPr="00155551">
        <w:rPr>
          <w:rFonts w:ascii="黑体" w:eastAsia="黑体" w:hAnsi="黑体"/>
          <w:sz w:val="32"/>
          <w:szCs w:val="32"/>
        </w:rPr>
        <w:t>名称：</w:t>
      </w:r>
    </w:p>
    <w:p w:rsidR="00155551" w:rsidRPr="00155551" w:rsidRDefault="00155551" w:rsidP="00155551">
      <w:pPr>
        <w:spacing w:line="500" w:lineRule="exact"/>
        <w:ind w:firstLineChars="200" w:firstLine="640"/>
        <w:rPr>
          <w:rFonts w:ascii="黑体" w:eastAsia="黑体" w:hAnsi="黑体"/>
          <w:sz w:val="32"/>
          <w:szCs w:val="32"/>
        </w:rPr>
      </w:pPr>
      <w:r w:rsidRPr="00155551">
        <w:rPr>
          <w:rFonts w:ascii="黑体" w:eastAsia="黑体" w:hAnsi="黑体" w:hint="eastAsia"/>
          <w:sz w:val="32"/>
          <w:szCs w:val="32"/>
        </w:rPr>
        <w:t>适用范围（预期用途）：</w:t>
      </w:r>
    </w:p>
    <w:p w:rsidR="00155551" w:rsidRPr="00155551" w:rsidRDefault="00155551" w:rsidP="00155551">
      <w:pPr>
        <w:spacing w:line="500" w:lineRule="exact"/>
        <w:ind w:firstLineChars="200" w:firstLine="640"/>
        <w:rPr>
          <w:rFonts w:ascii="黑体" w:eastAsia="黑体" w:hAnsi="黑体"/>
          <w:sz w:val="32"/>
          <w:szCs w:val="32"/>
        </w:rPr>
      </w:pPr>
      <w:r w:rsidRPr="00155551">
        <w:rPr>
          <w:rFonts w:ascii="黑体" w:eastAsia="黑体" w:hAnsi="黑体"/>
          <w:sz w:val="32"/>
          <w:szCs w:val="32"/>
        </w:rPr>
        <w:t>申请人：</w:t>
      </w:r>
    </w:p>
    <w:p w:rsidR="00155551" w:rsidRPr="00155551" w:rsidRDefault="00155551" w:rsidP="00155551">
      <w:pPr>
        <w:spacing w:line="500" w:lineRule="exact"/>
        <w:ind w:firstLineChars="200" w:firstLine="640"/>
        <w:rPr>
          <w:rFonts w:ascii="黑体" w:eastAsia="黑体" w:hAnsi="黑体"/>
          <w:sz w:val="32"/>
          <w:szCs w:val="32"/>
        </w:rPr>
      </w:pPr>
      <w:r w:rsidRPr="00155551">
        <w:rPr>
          <w:rFonts w:ascii="黑体" w:eastAsia="黑体" w:hAnsi="黑体"/>
          <w:sz w:val="32"/>
          <w:szCs w:val="32"/>
        </w:rPr>
        <w:t>主持人：</w:t>
      </w:r>
    </w:p>
    <w:p w:rsidR="00155551" w:rsidRPr="00155551" w:rsidRDefault="00155551" w:rsidP="00155551">
      <w:pPr>
        <w:spacing w:line="500" w:lineRule="exact"/>
        <w:ind w:firstLineChars="200" w:firstLine="640"/>
        <w:rPr>
          <w:rFonts w:ascii="黑体" w:eastAsia="黑体" w:hAnsi="黑体"/>
          <w:sz w:val="32"/>
          <w:szCs w:val="32"/>
        </w:rPr>
      </w:pPr>
      <w:r w:rsidRPr="00155551">
        <w:rPr>
          <w:rFonts w:ascii="黑体" w:eastAsia="黑体" w:hAnsi="黑体"/>
          <w:sz w:val="32"/>
          <w:szCs w:val="32"/>
        </w:rPr>
        <w:t>记录人：</w:t>
      </w:r>
    </w:p>
    <w:p w:rsidR="00155551" w:rsidRDefault="00155551" w:rsidP="00155551">
      <w:pPr>
        <w:spacing w:line="500" w:lineRule="exact"/>
        <w:ind w:firstLineChars="200" w:firstLine="640"/>
        <w:rPr>
          <w:rFonts w:eastAsia="仿宋"/>
          <w:sz w:val="32"/>
          <w:szCs w:val="32"/>
        </w:rPr>
      </w:pPr>
      <w:r w:rsidRPr="00155551">
        <w:rPr>
          <w:rFonts w:ascii="黑体" w:eastAsia="黑体" w:hAnsi="黑体"/>
          <w:sz w:val="32"/>
          <w:szCs w:val="32"/>
        </w:rPr>
        <w:t>参会人员：</w:t>
      </w:r>
      <w:r>
        <w:rPr>
          <w:rFonts w:eastAsia="仿宋_GB2312"/>
          <w:sz w:val="32"/>
          <w:szCs w:val="32"/>
        </w:rPr>
        <w:t>包括申请人和器审中心全部参会人员名单。</w:t>
      </w:r>
    </w:p>
    <w:p w:rsidR="00155551" w:rsidRDefault="00155551" w:rsidP="00155551">
      <w:pPr>
        <w:spacing w:line="500" w:lineRule="exact"/>
        <w:ind w:firstLineChars="200" w:firstLine="640"/>
        <w:rPr>
          <w:rFonts w:eastAsia="仿宋"/>
          <w:sz w:val="32"/>
          <w:szCs w:val="32"/>
        </w:rPr>
      </w:pPr>
    </w:p>
    <w:p w:rsidR="00155551" w:rsidRPr="00155551" w:rsidRDefault="00155551" w:rsidP="00155551">
      <w:pPr>
        <w:spacing w:line="500" w:lineRule="exact"/>
        <w:ind w:firstLineChars="200" w:firstLine="640"/>
        <w:rPr>
          <w:rFonts w:eastAsia="黑体"/>
          <w:sz w:val="32"/>
          <w:szCs w:val="32"/>
        </w:rPr>
      </w:pPr>
      <w:r w:rsidRPr="005020C4">
        <w:rPr>
          <w:rFonts w:eastAsia="黑体"/>
          <w:sz w:val="32"/>
          <w:szCs w:val="32"/>
        </w:rPr>
        <w:t>正文部分：</w:t>
      </w:r>
    </w:p>
    <w:p w:rsidR="00155551" w:rsidRPr="00155551" w:rsidRDefault="00155551" w:rsidP="00155551">
      <w:pPr>
        <w:spacing w:line="500" w:lineRule="exact"/>
        <w:ind w:firstLineChars="200" w:firstLine="640"/>
        <w:rPr>
          <w:rFonts w:eastAsia="黑体"/>
          <w:sz w:val="32"/>
          <w:szCs w:val="32"/>
        </w:rPr>
      </w:pPr>
      <w:r w:rsidRPr="00155551">
        <w:rPr>
          <w:rFonts w:eastAsia="黑体"/>
          <w:sz w:val="32"/>
          <w:szCs w:val="32"/>
        </w:rPr>
        <w:t>1.</w:t>
      </w:r>
      <w:r w:rsidRPr="00155551">
        <w:rPr>
          <w:rFonts w:eastAsia="黑体"/>
          <w:sz w:val="32"/>
          <w:szCs w:val="32"/>
        </w:rPr>
        <w:t>会议目的：</w:t>
      </w:r>
    </w:p>
    <w:p w:rsidR="00155551" w:rsidRPr="00155551" w:rsidRDefault="00155551" w:rsidP="00155551">
      <w:pPr>
        <w:spacing w:line="500" w:lineRule="exact"/>
        <w:ind w:firstLineChars="200" w:firstLine="640"/>
        <w:rPr>
          <w:rFonts w:eastAsia="黑体"/>
          <w:sz w:val="32"/>
          <w:szCs w:val="32"/>
        </w:rPr>
      </w:pPr>
      <w:r w:rsidRPr="00155551">
        <w:rPr>
          <w:rFonts w:eastAsia="黑体"/>
          <w:sz w:val="32"/>
          <w:szCs w:val="32"/>
        </w:rPr>
        <w:t>2.</w:t>
      </w:r>
      <w:r w:rsidRPr="00155551">
        <w:rPr>
          <w:rFonts w:eastAsia="黑体"/>
          <w:sz w:val="32"/>
          <w:szCs w:val="32"/>
        </w:rPr>
        <w:t>会议背景：</w:t>
      </w:r>
    </w:p>
    <w:p w:rsidR="00155551" w:rsidRPr="00155551" w:rsidRDefault="00155551" w:rsidP="00155551">
      <w:pPr>
        <w:spacing w:line="500" w:lineRule="exact"/>
        <w:ind w:firstLineChars="200" w:firstLine="640"/>
        <w:rPr>
          <w:rFonts w:eastAsia="黑体"/>
          <w:sz w:val="32"/>
          <w:szCs w:val="32"/>
        </w:rPr>
      </w:pPr>
      <w:r w:rsidRPr="00155551">
        <w:rPr>
          <w:rFonts w:eastAsia="黑体"/>
          <w:sz w:val="32"/>
          <w:szCs w:val="32"/>
        </w:rPr>
        <w:t>3.</w:t>
      </w:r>
      <w:r w:rsidRPr="00155551">
        <w:rPr>
          <w:rFonts w:eastAsia="黑体"/>
          <w:sz w:val="32"/>
          <w:szCs w:val="32"/>
        </w:rPr>
        <w:t>会议讨论问题及结果：</w:t>
      </w:r>
    </w:p>
    <w:p w:rsidR="00155551" w:rsidRPr="00155551" w:rsidRDefault="00155551" w:rsidP="00155551">
      <w:pPr>
        <w:spacing w:line="500" w:lineRule="exact"/>
        <w:ind w:firstLineChars="200" w:firstLine="640"/>
        <w:rPr>
          <w:rFonts w:eastAsia="黑体"/>
          <w:sz w:val="32"/>
          <w:szCs w:val="32"/>
        </w:rPr>
      </w:pPr>
      <w:r w:rsidRPr="00155551">
        <w:rPr>
          <w:rFonts w:eastAsia="黑体"/>
          <w:sz w:val="32"/>
          <w:szCs w:val="32"/>
        </w:rPr>
        <w:t>……</w:t>
      </w:r>
    </w:p>
    <w:p w:rsidR="00155551" w:rsidRPr="00155551" w:rsidRDefault="00155551" w:rsidP="00155551">
      <w:pPr>
        <w:spacing w:line="500" w:lineRule="exact"/>
        <w:ind w:firstLineChars="200" w:firstLine="640"/>
        <w:rPr>
          <w:rFonts w:eastAsia="仿宋_GB2312"/>
          <w:sz w:val="32"/>
          <w:szCs w:val="32"/>
        </w:rPr>
      </w:pPr>
      <w:r w:rsidRPr="00155551">
        <w:rPr>
          <w:rFonts w:eastAsia="仿宋_GB2312"/>
          <w:sz w:val="32"/>
          <w:szCs w:val="32"/>
        </w:rPr>
        <w:t>此会议纪要基于现有认知，仅作为审评的参考，随着科学研究的发展和法规、相关标准、指导原则等的制修订，相应要求可能随之改变，以最新的法规、相关标准和指导原则要求为准。</w:t>
      </w:r>
    </w:p>
    <w:p w:rsidR="00155551" w:rsidRPr="005020C4" w:rsidRDefault="00155551" w:rsidP="00155551">
      <w:pPr>
        <w:spacing w:line="500" w:lineRule="exact"/>
        <w:ind w:firstLineChars="200" w:firstLine="640"/>
        <w:rPr>
          <w:rFonts w:eastAsia="仿宋_GB2312"/>
          <w:sz w:val="32"/>
          <w:szCs w:val="32"/>
        </w:rPr>
      </w:pPr>
    </w:p>
    <w:p w:rsidR="00155551" w:rsidRPr="00155551" w:rsidRDefault="00155551" w:rsidP="00155551">
      <w:pPr>
        <w:tabs>
          <w:tab w:val="left" w:pos="1785"/>
        </w:tabs>
        <w:spacing w:line="500" w:lineRule="exact"/>
        <w:ind w:firstLineChars="200" w:firstLine="640"/>
        <w:rPr>
          <w:rFonts w:eastAsia="黑体"/>
          <w:sz w:val="32"/>
          <w:szCs w:val="32"/>
        </w:rPr>
      </w:pPr>
      <w:r w:rsidRPr="00155551">
        <w:rPr>
          <w:rFonts w:eastAsia="黑体"/>
          <w:sz w:val="32"/>
          <w:szCs w:val="32"/>
        </w:rPr>
        <w:t>4.</w:t>
      </w:r>
      <w:r w:rsidRPr="00155551">
        <w:rPr>
          <w:rFonts w:eastAsia="黑体"/>
          <w:sz w:val="32"/>
          <w:szCs w:val="32"/>
        </w:rPr>
        <w:t>双方签字：</w:t>
      </w:r>
    </w:p>
    <w:bookmarkEnd w:id="0"/>
    <w:p w:rsidR="00155551" w:rsidRPr="00155551" w:rsidRDefault="00155551" w:rsidP="00155551">
      <w:pPr>
        <w:ind w:leftChars="101" w:left="1233" w:hangingChars="486" w:hanging="1021"/>
        <w:rPr>
          <w:szCs w:val="21"/>
        </w:rPr>
      </w:pPr>
    </w:p>
    <w:p w:rsidR="00155551" w:rsidRDefault="00155551" w:rsidP="00155551">
      <w:pPr>
        <w:rPr>
          <w:rFonts w:ascii="仿宋_GB2312" w:eastAsia="仿宋_GB2312" w:hAnsi="华文仿宋"/>
          <w:sz w:val="18"/>
          <w:szCs w:val="18"/>
        </w:rPr>
      </w:pPr>
    </w:p>
    <w:p w:rsidR="00155551" w:rsidRDefault="00155551" w:rsidP="00155551">
      <w:pPr>
        <w:rPr>
          <w:rFonts w:ascii="仿宋_GB2312" w:eastAsia="仿宋_GB2312" w:hAnsi="华文仿宋"/>
          <w:sz w:val="18"/>
          <w:szCs w:val="18"/>
        </w:rPr>
      </w:pPr>
    </w:p>
    <w:sectPr w:rsidR="00155551" w:rsidSect="00155551">
      <w:footerReference w:type="even" r:id="rId7"/>
      <w:footerReference w:type="default" r:id="rId8"/>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45E" w:rsidRDefault="00DF645E" w:rsidP="00155551">
      <w:r>
        <w:separator/>
      </w:r>
    </w:p>
  </w:endnote>
  <w:endnote w:type="continuationSeparator" w:id="1">
    <w:p w:rsidR="00DF645E" w:rsidRDefault="00DF645E" w:rsidP="00155551">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AE6" w:rsidRPr="00155551" w:rsidRDefault="00994A22">
    <w:pPr>
      <w:pStyle w:val="a4"/>
      <w:rPr>
        <w:sz w:val="28"/>
        <w:szCs w:val="28"/>
      </w:rPr>
    </w:pPr>
    <w:r w:rsidRPr="00155551">
      <w:rPr>
        <w:rFonts w:hint="eastAsia"/>
        <w:color w:val="FFFFFF"/>
        <w:sz w:val="28"/>
        <w:szCs w:val="28"/>
      </w:rPr>
      <w:t>—</w:t>
    </w:r>
    <w:r w:rsidRPr="00155551">
      <w:rPr>
        <w:rFonts w:hint="eastAsia"/>
        <w:sz w:val="28"/>
        <w:szCs w:val="28"/>
      </w:rPr>
      <w:t>—</w:t>
    </w:r>
    <w:r w:rsidR="00F87DE8" w:rsidRPr="00155551">
      <w:rPr>
        <w:sz w:val="28"/>
        <w:szCs w:val="28"/>
      </w:rPr>
      <w:fldChar w:fldCharType="begin"/>
    </w:r>
    <w:r w:rsidRPr="00155551">
      <w:rPr>
        <w:sz w:val="28"/>
        <w:szCs w:val="28"/>
      </w:rPr>
      <w:instrText>PAGE   \* MERGEFORMAT</w:instrText>
    </w:r>
    <w:r w:rsidR="00F87DE8" w:rsidRPr="00155551">
      <w:rPr>
        <w:sz w:val="28"/>
        <w:szCs w:val="28"/>
      </w:rPr>
      <w:fldChar w:fldCharType="separate"/>
    </w:r>
    <w:r w:rsidRPr="005020C4">
      <w:rPr>
        <w:noProof/>
        <w:sz w:val="28"/>
        <w:szCs w:val="28"/>
        <w:lang w:val="zh-CN"/>
      </w:rPr>
      <w:t>4</w:t>
    </w:r>
    <w:r w:rsidR="00F87DE8" w:rsidRPr="00155551">
      <w:rPr>
        <w:sz w:val="28"/>
        <w:szCs w:val="28"/>
      </w:rPr>
      <w:fldChar w:fldCharType="end"/>
    </w:r>
    <w:r w:rsidRPr="00155551">
      <w:rPr>
        <w:rFonts w:hint="eastAsia"/>
        <w:sz w:val="28"/>
        <w:szCs w:val="28"/>
      </w:rPr>
      <w:t>—</w:t>
    </w:r>
  </w:p>
  <w:p w:rsidR="00A73EB3" w:rsidRDefault="00DF645E" w:rsidP="00A73EB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AE6" w:rsidRPr="00155551" w:rsidRDefault="00994A22" w:rsidP="00155551">
    <w:pPr>
      <w:pStyle w:val="a4"/>
      <w:wordWrap w:val="0"/>
      <w:jc w:val="right"/>
      <w:rPr>
        <w:sz w:val="28"/>
        <w:szCs w:val="28"/>
      </w:rPr>
    </w:pPr>
    <w:r w:rsidRPr="00155551">
      <w:rPr>
        <w:rFonts w:hint="eastAsia"/>
        <w:sz w:val="28"/>
        <w:szCs w:val="28"/>
      </w:rPr>
      <w:t>—</w:t>
    </w:r>
    <w:r w:rsidR="00F87DE8" w:rsidRPr="00155551">
      <w:rPr>
        <w:sz w:val="28"/>
        <w:szCs w:val="28"/>
      </w:rPr>
      <w:fldChar w:fldCharType="begin"/>
    </w:r>
    <w:r w:rsidRPr="00155551">
      <w:rPr>
        <w:sz w:val="28"/>
        <w:szCs w:val="28"/>
      </w:rPr>
      <w:instrText>PAGE   \* MERGEFORMAT</w:instrText>
    </w:r>
    <w:r w:rsidR="00F87DE8" w:rsidRPr="00155551">
      <w:rPr>
        <w:sz w:val="28"/>
        <w:szCs w:val="28"/>
      </w:rPr>
      <w:fldChar w:fldCharType="separate"/>
    </w:r>
    <w:r w:rsidR="009A6459" w:rsidRPr="009A6459">
      <w:rPr>
        <w:noProof/>
        <w:sz w:val="28"/>
        <w:szCs w:val="28"/>
        <w:lang w:val="zh-CN"/>
      </w:rPr>
      <w:t>2</w:t>
    </w:r>
    <w:r w:rsidR="00F87DE8" w:rsidRPr="00155551">
      <w:rPr>
        <w:sz w:val="28"/>
        <w:szCs w:val="28"/>
      </w:rPr>
      <w:fldChar w:fldCharType="end"/>
    </w:r>
    <w:r w:rsidRPr="00155551">
      <w:rPr>
        <w:rFonts w:hint="eastAsia"/>
        <w:sz w:val="28"/>
        <w:szCs w:val="28"/>
      </w:rPr>
      <w:t>—</w:t>
    </w:r>
    <w:r w:rsidRPr="00155551">
      <w:rPr>
        <w:rFonts w:hint="eastAsia"/>
        <w:color w:val="FFFFFF"/>
        <w:sz w:val="28"/>
        <w:szCs w:val="28"/>
      </w:rPr>
      <w:t>—</w:t>
    </w:r>
  </w:p>
  <w:p w:rsidR="00A73EB3" w:rsidRDefault="00DF645E" w:rsidP="00A73EB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45E" w:rsidRDefault="00DF645E" w:rsidP="00155551">
      <w:r>
        <w:separator/>
      </w:r>
    </w:p>
  </w:footnote>
  <w:footnote w:type="continuationSeparator" w:id="1">
    <w:p w:rsidR="00DF645E" w:rsidRDefault="00DF645E" w:rsidP="001555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7F60"/>
    <w:multiLevelType w:val="multilevel"/>
    <w:tmpl w:val="0A908BD4"/>
    <w:lvl w:ilvl="0">
      <w:start w:val="10"/>
      <w:numFmt w:val="bullet"/>
      <w:suff w:val="nothing"/>
      <w:lvlText w:val="□"/>
      <w:lvlJc w:val="left"/>
      <w:pPr>
        <w:ind w:left="420" w:hanging="420"/>
      </w:pPr>
      <w:rPr>
        <w:rFonts w:ascii="仿宋_GB2312" w:eastAsia="仿宋_GB2312"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3B3B"/>
    <w:rsid w:val="0009469C"/>
    <w:rsid w:val="00155551"/>
    <w:rsid w:val="007F3B3B"/>
    <w:rsid w:val="00994A22"/>
    <w:rsid w:val="009A6459"/>
    <w:rsid w:val="00DF645E"/>
    <w:rsid w:val="00F87D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5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55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5551"/>
    <w:rPr>
      <w:sz w:val="18"/>
      <w:szCs w:val="18"/>
    </w:rPr>
  </w:style>
  <w:style w:type="paragraph" w:styleId="a4">
    <w:name w:val="footer"/>
    <w:basedOn w:val="a"/>
    <w:link w:val="Char0"/>
    <w:uiPriority w:val="99"/>
    <w:unhideWhenUsed/>
    <w:rsid w:val="00155551"/>
    <w:pPr>
      <w:tabs>
        <w:tab w:val="center" w:pos="4153"/>
        <w:tab w:val="right" w:pos="8306"/>
      </w:tabs>
      <w:snapToGrid w:val="0"/>
      <w:jc w:val="left"/>
    </w:pPr>
    <w:rPr>
      <w:sz w:val="18"/>
      <w:szCs w:val="18"/>
    </w:rPr>
  </w:style>
  <w:style w:type="character" w:customStyle="1" w:styleId="Char0">
    <w:name w:val="页脚 Char"/>
    <w:basedOn w:val="a0"/>
    <w:link w:val="a4"/>
    <w:uiPriority w:val="99"/>
    <w:rsid w:val="00155551"/>
    <w:rPr>
      <w:sz w:val="18"/>
      <w:szCs w:val="18"/>
    </w:rPr>
  </w:style>
  <w:style w:type="paragraph" w:customStyle="1" w:styleId="1">
    <w:name w:val="列出段落1"/>
    <w:basedOn w:val="a"/>
    <w:uiPriority w:val="34"/>
    <w:qFormat/>
    <w:rsid w:val="00155551"/>
    <w:pPr>
      <w:ind w:firstLineChars="200" w:firstLine="420"/>
    </w:pPr>
    <w:rPr>
      <w:rFonts w:ascii="Calibri" w:hAnsi="Calibri"/>
      <w:szCs w:val="22"/>
    </w:rPr>
  </w:style>
  <w:style w:type="character" w:styleId="a5">
    <w:name w:val="Hyperlink"/>
    <w:rsid w:val="00155551"/>
    <w:rPr>
      <w:color w:val="0000FF"/>
      <w:u w:val="single"/>
    </w:rPr>
  </w:style>
  <w:style w:type="paragraph" w:styleId="a6">
    <w:name w:val="Balloon Text"/>
    <w:basedOn w:val="a"/>
    <w:link w:val="Char1"/>
    <w:uiPriority w:val="99"/>
    <w:semiHidden/>
    <w:unhideWhenUsed/>
    <w:rsid w:val="00155551"/>
    <w:rPr>
      <w:sz w:val="18"/>
      <w:szCs w:val="18"/>
    </w:rPr>
  </w:style>
  <w:style w:type="character" w:customStyle="1" w:styleId="Char1">
    <w:name w:val="批注框文本 Char"/>
    <w:basedOn w:val="a0"/>
    <w:link w:val="a6"/>
    <w:uiPriority w:val="99"/>
    <w:semiHidden/>
    <w:rsid w:val="0015555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5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55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5551"/>
    <w:rPr>
      <w:sz w:val="18"/>
      <w:szCs w:val="18"/>
    </w:rPr>
  </w:style>
  <w:style w:type="paragraph" w:styleId="a4">
    <w:name w:val="footer"/>
    <w:basedOn w:val="a"/>
    <w:link w:val="Char0"/>
    <w:uiPriority w:val="99"/>
    <w:unhideWhenUsed/>
    <w:rsid w:val="00155551"/>
    <w:pPr>
      <w:tabs>
        <w:tab w:val="center" w:pos="4153"/>
        <w:tab w:val="right" w:pos="8306"/>
      </w:tabs>
      <w:snapToGrid w:val="0"/>
      <w:jc w:val="left"/>
    </w:pPr>
    <w:rPr>
      <w:sz w:val="18"/>
      <w:szCs w:val="18"/>
    </w:rPr>
  </w:style>
  <w:style w:type="character" w:customStyle="1" w:styleId="Char0">
    <w:name w:val="页脚 Char"/>
    <w:basedOn w:val="a0"/>
    <w:link w:val="a4"/>
    <w:uiPriority w:val="99"/>
    <w:rsid w:val="00155551"/>
    <w:rPr>
      <w:sz w:val="18"/>
      <w:szCs w:val="18"/>
    </w:rPr>
  </w:style>
  <w:style w:type="paragraph" w:customStyle="1" w:styleId="1">
    <w:name w:val="列出段落1"/>
    <w:basedOn w:val="a"/>
    <w:uiPriority w:val="34"/>
    <w:qFormat/>
    <w:rsid w:val="00155551"/>
    <w:pPr>
      <w:ind w:firstLineChars="200" w:firstLine="420"/>
    </w:pPr>
    <w:rPr>
      <w:rFonts w:ascii="Calibri" w:hAnsi="Calibri"/>
      <w:szCs w:val="22"/>
    </w:rPr>
  </w:style>
  <w:style w:type="character" w:styleId="a5">
    <w:name w:val="Hyperlink"/>
    <w:rsid w:val="00155551"/>
    <w:rPr>
      <w:color w:val="0000FF"/>
      <w:u w:val="single"/>
    </w:rPr>
  </w:style>
  <w:style w:type="paragraph" w:styleId="a6">
    <w:name w:val="Balloon Text"/>
    <w:basedOn w:val="a"/>
    <w:link w:val="Char1"/>
    <w:uiPriority w:val="99"/>
    <w:semiHidden/>
    <w:unhideWhenUsed/>
    <w:rsid w:val="00155551"/>
    <w:rPr>
      <w:sz w:val="18"/>
      <w:szCs w:val="18"/>
    </w:rPr>
  </w:style>
  <w:style w:type="character" w:customStyle="1" w:styleId="Char1">
    <w:name w:val="批注框文本 Char"/>
    <w:basedOn w:val="a0"/>
    <w:link w:val="a6"/>
    <w:uiPriority w:val="99"/>
    <w:semiHidden/>
    <w:rsid w:val="0015555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483</Words>
  <Characters>2756</Characters>
  <Application>Microsoft Office Word</Application>
  <DocSecurity>0</DocSecurity>
  <Lines>22</Lines>
  <Paragraphs>6</Paragraphs>
  <ScaleCrop>false</ScaleCrop>
  <Company>CFDA</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2</cp:revision>
  <dcterms:created xsi:type="dcterms:W3CDTF">2017-02-07T07:55:00Z</dcterms:created>
  <dcterms:modified xsi:type="dcterms:W3CDTF">2017-02-07T07:55:00Z</dcterms:modified>
</cp:coreProperties>
</file>